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rsidRPr="00634BB3" w14:paraId="3EA09C0B" w14:textId="77777777" w:rsidTr="00A357CC">
        <w:tc>
          <w:tcPr>
            <w:tcW w:w="4747" w:type="dxa"/>
          </w:tcPr>
          <w:p w14:paraId="3EA09C09" w14:textId="77777777" w:rsidR="00A357CC" w:rsidRPr="00634BB3"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3EA09C0A" w14:textId="77777777" w:rsidR="00A357CC" w:rsidRPr="00634BB3" w:rsidRDefault="00A357CC" w:rsidP="00A357CC">
            <w:pPr>
              <w:tabs>
                <w:tab w:val="left" w:pos="5387"/>
              </w:tabs>
              <w:spacing w:after="0" w:line="240" w:lineRule="auto"/>
              <w:jc w:val="right"/>
              <w:rPr>
                <w:rFonts w:ascii="Times New Roman" w:hAnsi="Times New Roman"/>
                <w:b/>
                <w:spacing w:val="20"/>
                <w:sz w:val="24"/>
                <w:szCs w:val="24"/>
              </w:rPr>
            </w:pPr>
            <w:r w:rsidRPr="00634BB3">
              <w:rPr>
                <w:rFonts w:ascii="Times New Roman" w:hAnsi="Times New Roman"/>
                <w:b/>
                <w:color w:val="808080" w:themeColor="background1" w:themeShade="80"/>
                <w:spacing w:val="20"/>
                <w:sz w:val="24"/>
                <w:szCs w:val="24"/>
              </w:rPr>
              <w:t>EELNÕU</w:t>
            </w:r>
          </w:p>
        </w:tc>
      </w:tr>
      <w:tr w:rsidR="00A357CC" w:rsidRPr="00634BB3" w14:paraId="3EA09C0E" w14:textId="77777777" w:rsidTr="00A357CC">
        <w:tc>
          <w:tcPr>
            <w:tcW w:w="4747" w:type="dxa"/>
          </w:tcPr>
          <w:p w14:paraId="3EA09C0C" w14:textId="77777777" w:rsidR="00A357CC" w:rsidRPr="00634BB3"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3EA09C0D" w14:textId="55CCF06D" w:rsidR="00A357CC" w:rsidRPr="00634BB3" w:rsidRDefault="00A357CC" w:rsidP="00A357CC">
            <w:pPr>
              <w:tabs>
                <w:tab w:val="left" w:pos="5387"/>
              </w:tabs>
              <w:spacing w:after="0" w:line="240" w:lineRule="auto"/>
              <w:jc w:val="right"/>
              <w:rPr>
                <w:rFonts w:ascii="Times New Roman" w:hAnsi="Times New Roman"/>
                <w:spacing w:val="20"/>
                <w:sz w:val="24"/>
                <w:szCs w:val="24"/>
              </w:rPr>
            </w:pPr>
            <w:r w:rsidRPr="00634BB3">
              <w:rPr>
                <w:rFonts w:ascii="Times New Roman" w:hAnsi="Times New Roman"/>
                <w:spacing w:val="20"/>
                <w:sz w:val="24"/>
                <w:szCs w:val="24"/>
              </w:rPr>
              <w:fldChar w:fldCharType="begin"/>
            </w:r>
            <w:r w:rsidR="008E5518">
              <w:rPr>
                <w:rFonts w:ascii="Times New Roman" w:hAnsi="Times New Roman"/>
                <w:spacing w:val="20"/>
                <w:sz w:val="24"/>
                <w:szCs w:val="24"/>
              </w:rPr>
              <w:instrText xml:space="preserve"> delta_regDateTime  \* MERGEFORMAT</w:instrText>
            </w:r>
            <w:r w:rsidRPr="00634BB3">
              <w:rPr>
                <w:rFonts w:ascii="Times New Roman" w:hAnsi="Times New Roman"/>
                <w:spacing w:val="20"/>
                <w:sz w:val="24"/>
                <w:szCs w:val="24"/>
              </w:rPr>
              <w:fldChar w:fldCharType="separate"/>
            </w:r>
            <w:r w:rsidR="008E5518">
              <w:rPr>
                <w:rFonts w:ascii="Times New Roman" w:hAnsi="Times New Roman"/>
                <w:spacing w:val="20"/>
                <w:sz w:val="24"/>
                <w:szCs w:val="24"/>
              </w:rPr>
              <w:t>17.08.2023</w:t>
            </w:r>
            <w:r w:rsidRPr="00634BB3">
              <w:rPr>
                <w:rFonts w:ascii="Times New Roman" w:hAnsi="Times New Roman"/>
                <w:spacing w:val="20"/>
                <w:sz w:val="24"/>
                <w:szCs w:val="24"/>
              </w:rPr>
              <w:fldChar w:fldCharType="end"/>
            </w:r>
            <w:r w:rsidRPr="00634BB3">
              <w:rPr>
                <w:rFonts w:ascii="Times New Roman" w:hAnsi="Times New Roman"/>
                <w:spacing w:val="20"/>
                <w:sz w:val="24"/>
                <w:szCs w:val="24"/>
              </w:rPr>
              <w:t xml:space="preserve"> nr </w:t>
            </w:r>
            <w:r w:rsidRPr="00634BB3">
              <w:rPr>
                <w:rFonts w:ascii="Times New Roman" w:hAnsi="Times New Roman"/>
                <w:spacing w:val="20"/>
                <w:sz w:val="24"/>
                <w:szCs w:val="24"/>
              </w:rPr>
              <w:fldChar w:fldCharType="begin"/>
            </w:r>
            <w:r w:rsidR="008E5518">
              <w:rPr>
                <w:rFonts w:ascii="Times New Roman" w:hAnsi="Times New Roman"/>
                <w:spacing w:val="20"/>
                <w:sz w:val="24"/>
                <w:szCs w:val="24"/>
              </w:rPr>
              <w:instrText xml:space="preserve"> delta_regNumber  \* MERGEFORMAT</w:instrText>
            </w:r>
            <w:r w:rsidRPr="00634BB3">
              <w:rPr>
                <w:rFonts w:ascii="Times New Roman" w:hAnsi="Times New Roman"/>
                <w:spacing w:val="20"/>
                <w:sz w:val="24"/>
                <w:szCs w:val="24"/>
              </w:rPr>
              <w:fldChar w:fldCharType="separate"/>
            </w:r>
            <w:r w:rsidR="008E5518">
              <w:rPr>
                <w:rFonts w:ascii="Times New Roman" w:hAnsi="Times New Roman"/>
                <w:spacing w:val="20"/>
                <w:sz w:val="24"/>
                <w:szCs w:val="24"/>
              </w:rPr>
              <w:t>1-4/23/106</w:t>
            </w:r>
            <w:r w:rsidRPr="00634BB3">
              <w:rPr>
                <w:rFonts w:ascii="Times New Roman" w:hAnsi="Times New Roman"/>
                <w:spacing w:val="20"/>
                <w:sz w:val="24"/>
                <w:szCs w:val="24"/>
              </w:rPr>
              <w:fldChar w:fldCharType="end"/>
            </w:r>
          </w:p>
        </w:tc>
      </w:tr>
      <w:tr w:rsidR="00A357CC" w:rsidRPr="00634BB3" w14:paraId="3EA09C11" w14:textId="77777777" w:rsidTr="00A357CC">
        <w:tc>
          <w:tcPr>
            <w:tcW w:w="4747" w:type="dxa"/>
          </w:tcPr>
          <w:p w14:paraId="3EA09C0F" w14:textId="77777777" w:rsidR="00A357CC" w:rsidRPr="00634BB3"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3EA09C10" w14:textId="77777777" w:rsidR="00A357CC" w:rsidRPr="00634BB3" w:rsidRDefault="00A357CC" w:rsidP="008D4DA5">
            <w:pPr>
              <w:tabs>
                <w:tab w:val="left" w:pos="5387"/>
              </w:tabs>
              <w:spacing w:after="0" w:line="240" w:lineRule="auto"/>
              <w:jc w:val="right"/>
              <w:rPr>
                <w:rFonts w:ascii="Times New Roman" w:hAnsi="Times New Roman"/>
                <w:b/>
                <w:spacing w:val="20"/>
                <w:sz w:val="24"/>
                <w:szCs w:val="24"/>
              </w:rPr>
            </w:pPr>
          </w:p>
        </w:tc>
      </w:tr>
      <w:tr w:rsidR="00A357CC" w:rsidRPr="00634BB3" w14:paraId="3EA09C14" w14:textId="77777777" w:rsidTr="00A357CC">
        <w:tc>
          <w:tcPr>
            <w:tcW w:w="4747" w:type="dxa"/>
          </w:tcPr>
          <w:p w14:paraId="3EA09C12" w14:textId="77777777" w:rsidR="00A357CC" w:rsidRPr="00634BB3"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634BB3">
              <w:rPr>
                <w:rFonts w:ascii="Times New Roman" w:hAnsi="Times New Roman"/>
                <w:color w:val="808080" w:themeColor="background1" w:themeShade="80"/>
                <w:spacing w:val="20"/>
                <w:sz w:val="24"/>
                <w:szCs w:val="24"/>
              </w:rPr>
              <w:t>TAPA VALLAV</w:t>
            </w:r>
            <w:r w:rsidR="00E13B6E" w:rsidRPr="00634BB3">
              <w:rPr>
                <w:rFonts w:ascii="Times New Roman" w:hAnsi="Times New Roman"/>
                <w:color w:val="808080" w:themeColor="background1" w:themeShade="80"/>
                <w:spacing w:val="20"/>
                <w:sz w:val="24"/>
                <w:szCs w:val="24"/>
              </w:rPr>
              <w:t>O</w:t>
            </w:r>
            <w:r w:rsidRPr="00634BB3">
              <w:rPr>
                <w:rFonts w:ascii="Times New Roman" w:hAnsi="Times New Roman"/>
                <w:color w:val="808080" w:themeColor="background1" w:themeShade="80"/>
                <w:spacing w:val="20"/>
                <w:sz w:val="24"/>
                <w:szCs w:val="24"/>
              </w:rPr>
              <w:t>LI</w:t>
            </w:r>
            <w:r w:rsidR="00E13B6E" w:rsidRPr="00634BB3">
              <w:rPr>
                <w:rFonts w:ascii="Times New Roman" w:hAnsi="Times New Roman"/>
                <w:color w:val="808080" w:themeColor="background1" w:themeShade="80"/>
                <w:spacing w:val="20"/>
                <w:sz w:val="24"/>
                <w:szCs w:val="24"/>
              </w:rPr>
              <w:t>KOGU</w:t>
            </w:r>
          </w:p>
        </w:tc>
        <w:tc>
          <w:tcPr>
            <w:tcW w:w="4747" w:type="dxa"/>
          </w:tcPr>
          <w:p w14:paraId="3EA09C13" w14:textId="77777777" w:rsidR="00A357CC" w:rsidRPr="00634BB3" w:rsidRDefault="00A357CC" w:rsidP="008D4DA5">
            <w:pPr>
              <w:tabs>
                <w:tab w:val="left" w:pos="5387"/>
              </w:tabs>
              <w:spacing w:after="0" w:line="240" w:lineRule="auto"/>
              <w:jc w:val="right"/>
              <w:rPr>
                <w:rFonts w:ascii="Times New Roman" w:hAnsi="Times New Roman"/>
                <w:b/>
                <w:spacing w:val="20"/>
                <w:sz w:val="24"/>
                <w:szCs w:val="24"/>
              </w:rPr>
            </w:pPr>
          </w:p>
        </w:tc>
      </w:tr>
      <w:tr w:rsidR="00A357CC" w:rsidRPr="00634BB3" w14:paraId="3EA09C17" w14:textId="77777777" w:rsidTr="00A357CC">
        <w:tc>
          <w:tcPr>
            <w:tcW w:w="4747" w:type="dxa"/>
          </w:tcPr>
          <w:p w14:paraId="3EA09C15" w14:textId="77777777" w:rsidR="00A357CC" w:rsidRPr="00634BB3"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sidRPr="00634BB3">
              <w:rPr>
                <w:rFonts w:ascii="Times New Roman" w:hAnsi="Times New Roman"/>
                <w:color w:val="808080" w:themeColor="background1" w:themeShade="80"/>
                <w:spacing w:val="20"/>
                <w:sz w:val="24"/>
                <w:szCs w:val="24"/>
              </w:rPr>
              <w:t>OTSUS</w:t>
            </w:r>
          </w:p>
        </w:tc>
        <w:tc>
          <w:tcPr>
            <w:tcW w:w="4747" w:type="dxa"/>
          </w:tcPr>
          <w:p w14:paraId="3EA09C16" w14:textId="77777777" w:rsidR="00A357CC" w:rsidRPr="00634BB3" w:rsidRDefault="00A357CC" w:rsidP="008D4DA5">
            <w:pPr>
              <w:tabs>
                <w:tab w:val="left" w:pos="5387"/>
              </w:tabs>
              <w:spacing w:after="0" w:line="240" w:lineRule="auto"/>
              <w:jc w:val="right"/>
              <w:rPr>
                <w:rFonts w:ascii="Times New Roman" w:hAnsi="Times New Roman"/>
                <w:b/>
                <w:spacing w:val="20"/>
                <w:sz w:val="24"/>
                <w:szCs w:val="24"/>
              </w:rPr>
            </w:pPr>
          </w:p>
        </w:tc>
      </w:tr>
    </w:tbl>
    <w:p w14:paraId="3EA09C18" w14:textId="77777777" w:rsidR="0058227E" w:rsidRPr="00634BB3" w:rsidRDefault="0058227E" w:rsidP="00AF1DE6">
      <w:pPr>
        <w:tabs>
          <w:tab w:val="left" w:pos="5387"/>
        </w:tabs>
        <w:spacing w:after="0" w:line="240" w:lineRule="auto"/>
        <w:rPr>
          <w:rFonts w:ascii="Times New Roman" w:hAnsi="Times New Roman"/>
          <w:sz w:val="24"/>
          <w:szCs w:val="24"/>
        </w:rPr>
      </w:pPr>
    </w:p>
    <w:p w14:paraId="3EA09C19" w14:textId="77777777" w:rsidR="00A357CC" w:rsidRPr="00634BB3" w:rsidRDefault="00A357CC" w:rsidP="00AF1DE6">
      <w:pPr>
        <w:tabs>
          <w:tab w:val="left" w:pos="5387"/>
        </w:tabs>
        <w:spacing w:after="0" w:line="240" w:lineRule="auto"/>
        <w:rPr>
          <w:rFonts w:ascii="Times New Roman" w:hAnsi="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rsidRPr="00634BB3" w14:paraId="3EA09C1B" w14:textId="77777777" w:rsidTr="00772CF5">
        <w:trPr>
          <w:gridAfter w:val="1"/>
          <w:wAfter w:w="4607" w:type="dxa"/>
        </w:trPr>
        <w:tc>
          <w:tcPr>
            <w:tcW w:w="4747" w:type="dxa"/>
          </w:tcPr>
          <w:p w14:paraId="3EA09C1A" w14:textId="77777777" w:rsidR="00772CF5" w:rsidRPr="00634BB3" w:rsidRDefault="00772CF5" w:rsidP="00AF1DE6">
            <w:pPr>
              <w:tabs>
                <w:tab w:val="left" w:pos="5387"/>
              </w:tabs>
              <w:spacing w:after="0" w:line="240" w:lineRule="auto"/>
              <w:rPr>
                <w:rFonts w:ascii="Times New Roman" w:hAnsi="Times New Roman"/>
                <w:sz w:val="24"/>
                <w:szCs w:val="24"/>
              </w:rPr>
            </w:pPr>
            <w:r w:rsidRPr="00634BB3">
              <w:rPr>
                <w:rFonts w:ascii="Times New Roman" w:hAnsi="Times New Roman"/>
                <w:sz w:val="24"/>
                <w:szCs w:val="24"/>
              </w:rPr>
              <w:t>Tapa</w:t>
            </w:r>
          </w:p>
        </w:tc>
      </w:tr>
      <w:tr w:rsidR="00772CF5" w:rsidRPr="00634BB3" w14:paraId="3EA09C1D" w14:textId="77777777" w:rsidTr="00772CF5">
        <w:trPr>
          <w:gridAfter w:val="1"/>
          <w:wAfter w:w="4607" w:type="dxa"/>
        </w:trPr>
        <w:tc>
          <w:tcPr>
            <w:tcW w:w="4747" w:type="dxa"/>
          </w:tcPr>
          <w:p w14:paraId="3EA09C1C" w14:textId="77777777" w:rsidR="00772CF5" w:rsidRPr="00634BB3" w:rsidRDefault="00772CF5" w:rsidP="00AF1DE6">
            <w:pPr>
              <w:tabs>
                <w:tab w:val="left" w:pos="5387"/>
              </w:tabs>
              <w:spacing w:after="0" w:line="240" w:lineRule="auto"/>
              <w:rPr>
                <w:rFonts w:ascii="Times New Roman" w:hAnsi="Times New Roman"/>
                <w:sz w:val="24"/>
                <w:szCs w:val="24"/>
              </w:rPr>
            </w:pPr>
          </w:p>
        </w:tc>
      </w:tr>
      <w:tr w:rsidR="00772CF5" w:rsidRPr="00634BB3" w14:paraId="3EA09C1F" w14:textId="77777777" w:rsidTr="00772CF5">
        <w:trPr>
          <w:gridAfter w:val="1"/>
          <w:wAfter w:w="4607" w:type="dxa"/>
        </w:trPr>
        <w:tc>
          <w:tcPr>
            <w:tcW w:w="4747" w:type="dxa"/>
          </w:tcPr>
          <w:p w14:paraId="3EA09C1E" w14:textId="77777777" w:rsidR="00772CF5" w:rsidRPr="00634BB3" w:rsidRDefault="00772CF5" w:rsidP="00AF1DE6">
            <w:pPr>
              <w:tabs>
                <w:tab w:val="left" w:pos="5387"/>
              </w:tabs>
              <w:spacing w:after="0" w:line="240" w:lineRule="auto"/>
              <w:rPr>
                <w:rFonts w:ascii="Times New Roman" w:hAnsi="Times New Roman"/>
                <w:sz w:val="24"/>
                <w:szCs w:val="24"/>
              </w:rPr>
            </w:pPr>
          </w:p>
        </w:tc>
      </w:tr>
      <w:tr w:rsidR="00772CF5" w:rsidRPr="00634BB3" w14:paraId="3EA09C21" w14:textId="77777777" w:rsidTr="00772CF5">
        <w:trPr>
          <w:gridAfter w:val="1"/>
          <w:wAfter w:w="4607" w:type="dxa"/>
        </w:trPr>
        <w:tc>
          <w:tcPr>
            <w:tcW w:w="4747" w:type="dxa"/>
          </w:tcPr>
          <w:p w14:paraId="3EA09C20" w14:textId="071A42B9" w:rsidR="00772CF5" w:rsidRPr="00634BB3" w:rsidRDefault="00772CF5" w:rsidP="00772CF5">
            <w:pPr>
              <w:tabs>
                <w:tab w:val="left" w:pos="5387"/>
              </w:tabs>
              <w:spacing w:after="0" w:line="240" w:lineRule="auto"/>
              <w:rPr>
                <w:rFonts w:ascii="Times New Roman" w:hAnsi="Times New Roman"/>
                <w:b/>
                <w:sz w:val="24"/>
                <w:szCs w:val="24"/>
              </w:rPr>
            </w:pPr>
            <w:r w:rsidRPr="00634BB3">
              <w:rPr>
                <w:rFonts w:ascii="Times New Roman" w:hAnsi="Times New Roman"/>
                <w:b/>
                <w:sz w:val="24"/>
                <w:szCs w:val="24"/>
              </w:rPr>
              <w:fldChar w:fldCharType="begin"/>
            </w:r>
            <w:r w:rsidR="008E5518">
              <w:rPr>
                <w:rFonts w:ascii="Times New Roman" w:hAnsi="Times New Roman"/>
                <w:b/>
                <w:sz w:val="24"/>
                <w:szCs w:val="24"/>
              </w:rPr>
              <w:instrText xml:space="preserve"> delta_docName  \* MERGEFORMAT</w:instrText>
            </w:r>
            <w:r w:rsidRPr="00634BB3">
              <w:rPr>
                <w:rFonts w:ascii="Times New Roman" w:hAnsi="Times New Roman"/>
                <w:b/>
                <w:sz w:val="24"/>
                <w:szCs w:val="24"/>
              </w:rPr>
              <w:fldChar w:fldCharType="separate"/>
            </w:r>
            <w:r w:rsidR="008E5518">
              <w:rPr>
                <w:rFonts w:ascii="Times New Roman" w:hAnsi="Times New Roman"/>
                <w:b/>
                <w:sz w:val="24"/>
                <w:szCs w:val="24"/>
              </w:rPr>
              <w:t>Lepingu sõlmimiseks nõusoleku andmine</w:t>
            </w:r>
            <w:r w:rsidRPr="00634BB3">
              <w:rPr>
                <w:rFonts w:ascii="Times New Roman" w:hAnsi="Times New Roman"/>
                <w:b/>
                <w:sz w:val="24"/>
                <w:szCs w:val="24"/>
              </w:rPr>
              <w:fldChar w:fldCharType="end"/>
            </w:r>
            <w:r w:rsidRPr="00634BB3">
              <w:rPr>
                <w:rFonts w:ascii="Times New Roman" w:hAnsi="Times New Roman"/>
                <w:b/>
                <w:sz w:val="24"/>
                <w:szCs w:val="24"/>
              </w:rPr>
              <w:t xml:space="preserve"> </w:t>
            </w:r>
          </w:p>
        </w:tc>
      </w:tr>
      <w:tr w:rsidR="00772CF5" w:rsidRPr="00634BB3" w14:paraId="3EA09C24" w14:textId="77777777" w:rsidTr="00772CF5">
        <w:trPr>
          <w:gridAfter w:val="1"/>
          <w:wAfter w:w="4607" w:type="dxa"/>
        </w:trPr>
        <w:tc>
          <w:tcPr>
            <w:tcW w:w="4747" w:type="dxa"/>
          </w:tcPr>
          <w:p w14:paraId="3EA09C22" w14:textId="77777777" w:rsidR="00772CF5" w:rsidRPr="00634BB3" w:rsidRDefault="00772CF5" w:rsidP="00AF1DE6">
            <w:pPr>
              <w:tabs>
                <w:tab w:val="left" w:pos="5387"/>
              </w:tabs>
              <w:spacing w:after="0" w:line="240" w:lineRule="auto"/>
              <w:rPr>
                <w:rFonts w:ascii="Times New Roman" w:hAnsi="Times New Roman"/>
                <w:sz w:val="24"/>
                <w:szCs w:val="24"/>
              </w:rPr>
            </w:pPr>
          </w:p>
          <w:p w14:paraId="3EA09C23" w14:textId="77777777" w:rsidR="00435C14" w:rsidRPr="00634BB3" w:rsidRDefault="00435C14" w:rsidP="00AF1DE6">
            <w:pPr>
              <w:tabs>
                <w:tab w:val="left" w:pos="5387"/>
              </w:tabs>
              <w:spacing w:after="0" w:line="240" w:lineRule="auto"/>
              <w:rPr>
                <w:rFonts w:ascii="Times New Roman" w:hAnsi="Times New Roman"/>
                <w:sz w:val="24"/>
                <w:szCs w:val="24"/>
              </w:rPr>
            </w:pPr>
          </w:p>
        </w:tc>
      </w:tr>
      <w:tr w:rsidR="00A357CC" w:rsidRPr="00634BB3" w14:paraId="3EA09C26" w14:textId="77777777" w:rsidTr="00435C14">
        <w:tc>
          <w:tcPr>
            <w:tcW w:w="9354" w:type="dxa"/>
            <w:gridSpan w:val="2"/>
          </w:tcPr>
          <w:p w14:paraId="45C7561F" w14:textId="699368FA" w:rsidR="00B17F41" w:rsidRPr="00634BB3" w:rsidRDefault="00B17F41" w:rsidP="00B17F41">
            <w:pPr>
              <w:spacing w:after="0" w:line="240" w:lineRule="auto"/>
              <w:jc w:val="both"/>
              <w:rPr>
                <w:rFonts w:ascii="Times New Roman" w:eastAsia="Times New Roman" w:hAnsi="Times New Roman"/>
                <w:sz w:val="24"/>
                <w:szCs w:val="24"/>
              </w:rPr>
            </w:pPr>
            <w:r w:rsidRPr="00634BB3">
              <w:rPr>
                <w:rFonts w:ascii="Times New Roman" w:eastAsia="Times New Roman" w:hAnsi="Times New Roman"/>
                <w:sz w:val="24"/>
                <w:szCs w:val="24"/>
              </w:rPr>
              <w:t xml:space="preserve">Tapa Vallavolikogu võttis 30.06.2023 vastu otsuse nr 80 „Tapa linnas asuvate Paide mnt 79, Paide mnt 81, Paide mnt 83 ja Paide mnt 85 maaüksustele ettevõtlusala rajamine“. Nimetatud otsuse alusel algatas Tapa Vallavalitsus 05.07.2023 korraldusega nr 385 „Tapa linnas asuvate Paide mnt 79, Paide mnt 81, Paide mnt 83 ja Paide mnt 85 maaüksustele detailplaneeringu algatamine“ detailplaneeringu ning viis läbi lihthankemenetlusega riigihanke </w:t>
            </w:r>
            <w:r w:rsidR="00543C2F" w:rsidRPr="00634BB3">
              <w:rPr>
                <w:rFonts w:ascii="Times New Roman" w:eastAsia="Times New Roman" w:hAnsi="Times New Roman"/>
                <w:sz w:val="24"/>
                <w:szCs w:val="24"/>
              </w:rPr>
              <w:t xml:space="preserve">„Tapa linna ettevõtlusala detailplaneeringu koostamine“ </w:t>
            </w:r>
            <w:r w:rsidRPr="00634BB3">
              <w:rPr>
                <w:rFonts w:ascii="Times New Roman" w:eastAsia="Times New Roman" w:hAnsi="Times New Roman"/>
                <w:sz w:val="24"/>
                <w:szCs w:val="24"/>
              </w:rPr>
              <w:t xml:space="preserve">detailplaneeringu </w:t>
            </w:r>
            <w:r w:rsidR="00543C2F" w:rsidRPr="00634BB3">
              <w:rPr>
                <w:rFonts w:ascii="Times New Roman" w:eastAsia="Times New Roman" w:hAnsi="Times New Roman"/>
                <w:sz w:val="24"/>
                <w:szCs w:val="24"/>
              </w:rPr>
              <w:t xml:space="preserve">ja infrastruktuuri põhiprojekti koostaja </w:t>
            </w:r>
            <w:r w:rsidRPr="00634BB3">
              <w:rPr>
                <w:rFonts w:ascii="Times New Roman" w:eastAsia="Times New Roman" w:hAnsi="Times New Roman"/>
                <w:sz w:val="24"/>
                <w:szCs w:val="24"/>
              </w:rPr>
              <w:t>leidmiseks.</w:t>
            </w:r>
          </w:p>
          <w:p w14:paraId="0B3FB3AA" w14:textId="77777777" w:rsidR="00B17F41" w:rsidRPr="00634BB3" w:rsidRDefault="00B17F41" w:rsidP="00B17F41">
            <w:pPr>
              <w:spacing w:after="0" w:line="240" w:lineRule="auto"/>
              <w:jc w:val="both"/>
              <w:rPr>
                <w:rFonts w:ascii="Times New Roman" w:eastAsia="Times New Roman" w:hAnsi="Times New Roman"/>
                <w:sz w:val="24"/>
                <w:szCs w:val="24"/>
              </w:rPr>
            </w:pPr>
          </w:p>
          <w:p w14:paraId="25DC306A" w14:textId="2EC18A92" w:rsidR="00B17F41" w:rsidRPr="00634BB3" w:rsidRDefault="00B17F41" w:rsidP="00B17F41">
            <w:pPr>
              <w:spacing w:after="0" w:line="240" w:lineRule="auto"/>
              <w:jc w:val="both"/>
              <w:rPr>
                <w:rFonts w:ascii="Times New Roman" w:eastAsia="Times New Roman" w:hAnsi="Times New Roman"/>
                <w:sz w:val="24"/>
                <w:szCs w:val="24"/>
              </w:rPr>
            </w:pPr>
            <w:r w:rsidRPr="00634BB3">
              <w:rPr>
                <w:rFonts w:ascii="Times New Roman" w:eastAsia="Times New Roman" w:hAnsi="Times New Roman"/>
                <w:sz w:val="24"/>
                <w:szCs w:val="24"/>
              </w:rPr>
              <w:t>Hankele laekus kaks pakkumust, neist madalaima hinnaga pakkumus o</w:t>
            </w:r>
            <w:r w:rsidR="008A75CE" w:rsidRPr="00634BB3">
              <w:rPr>
                <w:rFonts w:ascii="Times New Roman" w:eastAsia="Times New Roman" w:hAnsi="Times New Roman"/>
                <w:sz w:val="24"/>
                <w:szCs w:val="24"/>
              </w:rPr>
              <w:t>li</w:t>
            </w:r>
            <w:r w:rsidRPr="00634BB3">
              <w:rPr>
                <w:rFonts w:ascii="Times New Roman" w:eastAsia="Times New Roman" w:hAnsi="Times New Roman"/>
                <w:sz w:val="24"/>
                <w:szCs w:val="24"/>
              </w:rPr>
              <w:t xml:space="preserve"> 66</w:t>
            </w:r>
            <w:r w:rsidR="00812C15" w:rsidRPr="00634BB3">
              <w:rPr>
                <w:rFonts w:ascii="Times New Roman" w:eastAsia="Times New Roman" w:hAnsi="Times New Roman"/>
                <w:sz w:val="24"/>
                <w:szCs w:val="24"/>
              </w:rPr>
              <w:t> </w:t>
            </w:r>
            <w:r w:rsidRPr="00634BB3">
              <w:rPr>
                <w:rFonts w:ascii="Times New Roman" w:eastAsia="Times New Roman" w:hAnsi="Times New Roman"/>
                <w:sz w:val="24"/>
                <w:szCs w:val="24"/>
              </w:rPr>
              <w:t>528</w:t>
            </w:r>
            <w:r w:rsidR="00812C15" w:rsidRPr="00634BB3">
              <w:rPr>
                <w:rFonts w:ascii="Times New Roman" w:eastAsia="Times New Roman" w:hAnsi="Times New Roman"/>
                <w:sz w:val="24"/>
                <w:szCs w:val="24"/>
              </w:rPr>
              <w:t>,00</w:t>
            </w:r>
            <w:r w:rsidRPr="00634BB3">
              <w:rPr>
                <w:rFonts w:ascii="Times New Roman" w:eastAsia="Times New Roman" w:hAnsi="Times New Roman"/>
                <w:sz w:val="24"/>
                <w:szCs w:val="24"/>
              </w:rPr>
              <w:t xml:space="preserve"> eurot</w:t>
            </w:r>
            <w:r w:rsidR="008A75CE" w:rsidRPr="00634BB3">
              <w:rPr>
                <w:rFonts w:ascii="Times New Roman" w:eastAsia="Times New Roman" w:hAnsi="Times New Roman"/>
                <w:sz w:val="24"/>
                <w:szCs w:val="24"/>
              </w:rPr>
              <w:t xml:space="preserve"> koos</w:t>
            </w:r>
            <w:r w:rsidRPr="00634BB3">
              <w:rPr>
                <w:rFonts w:ascii="Times New Roman" w:eastAsia="Times New Roman" w:hAnsi="Times New Roman"/>
                <w:sz w:val="24"/>
                <w:szCs w:val="24"/>
              </w:rPr>
              <w:t xml:space="preserve"> käibemaksuga. Vastavalt hanke tingimustele on lepingu täitmise tähtajaks 30.06.2024 ning tasumine toimub pärast nõuetekohase töö üleandmist osade kaupa:</w:t>
            </w:r>
          </w:p>
          <w:p w14:paraId="0B3A1A11" w14:textId="77777777" w:rsidR="00B17F41" w:rsidRPr="00634BB3" w:rsidRDefault="00B17F41" w:rsidP="00B17F41">
            <w:pPr>
              <w:numPr>
                <w:ilvl w:val="0"/>
                <w:numId w:val="6"/>
              </w:numPr>
              <w:tabs>
                <w:tab w:val="center" w:pos="4153"/>
                <w:tab w:val="right" w:pos="8306"/>
              </w:tabs>
              <w:spacing w:after="0" w:line="240" w:lineRule="auto"/>
              <w:rPr>
                <w:rFonts w:ascii="Times New Roman" w:eastAsia="Times New Roman" w:hAnsi="Times New Roman"/>
                <w:sz w:val="24"/>
                <w:szCs w:val="24"/>
              </w:rPr>
            </w:pPr>
            <w:r w:rsidRPr="00634BB3">
              <w:rPr>
                <w:rFonts w:ascii="Times New Roman" w:eastAsia="Times New Roman" w:hAnsi="Times New Roman"/>
                <w:sz w:val="24"/>
                <w:szCs w:val="24"/>
              </w:rPr>
              <w:t>detailplaneeringu eelnõu heakskiitmine tellija poolt – 30% lepingu  hinnast;</w:t>
            </w:r>
          </w:p>
          <w:p w14:paraId="4F06C38F" w14:textId="77777777" w:rsidR="00B17F41" w:rsidRPr="00634BB3" w:rsidRDefault="00B17F41" w:rsidP="00B17F41">
            <w:pPr>
              <w:numPr>
                <w:ilvl w:val="0"/>
                <w:numId w:val="6"/>
              </w:numPr>
              <w:tabs>
                <w:tab w:val="center" w:pos="4153"/>
                <w:tab w:val="right" w:pos="8306"/>
              </w:tabs>
              <w:spacing w:after="0" w:line="240" w:lineRule="auto"/>
              <w:rPr>
                <w:rFonts w:ascii="Times New Roman" w:eastAsia="Times New Roman" w:hAnsi="Times New Roman"/>
                <w:sz w:val="24"/>
                <w:szCs w:val="24"/>
              </w:rPr>
            </w:pPr>
            <w:r w:rsidRPr="00634BB3">
              <w:rPr>
                <w:rFonts w:ascii="Times New Roman" w:eastAsia="Times New Roman" w:hAnsi="Times New Roman"/>
                <w:sz w:val="24"/>
                <w:szCs w:val="24"/>
              </w:rPr>
              <w:t>kooskõlastatud detailplaneeringu vastuvõtmine planeerimisseaduse mõistes – 50% lepingu hinnast;</w:t>
            </w:r>
          </w:p>
          <w:p w14:paraId="5189266E" w14:textId="77777777" w:rsidR="00B17F41" w:rsidRPr="00634BB3" w:rsidRDefault="00B17F41" w:rsidP="00B17F41">
            <w:pPr>
              <w:numPr>
                <w:ilvl w:val="0"/>
                <w:numId w:val="6"/>
              </w:numPr>
              <w:tabs>
                <w:tab w:val="center" w:pos="4153"/>
                <w:tab w:val="right" w:pos="8306"/>
              </w:tabs>
              <w:spacing w:after="0" w:line="240" w:lineRule="auto"/>
              <w:rPr>
                <w:rFonts w:ascii="Times New Roman" w:eastAsia="Times New Roman" w:hAnsi="Times New Roman"/>
                <w:sz w:val="24"/>
                <w:szCs w:val="24"/>
              </w:rPr>
            </w:pPr>
            <w:r w:rsidRPr="00634BB3">
              <w:rPr>
                <w:rFonts w:ascii="Times New Roman" w:eastAsia="Times New Roman" w:hAnsi="Times New Roman"/>
                <w:sz w:val="24"/>
                <w:szCs w:val="24"/>
              </w:rPr>
              <w:t>detailplaneeringu kehtestamine planeerimisseaduse mõistes – 20% lepingu hinnast.</w:t>
            </w:r>
          </w:p>
          <w:p w14:paraId="15942FDE" w14:textId="12BA99C7" w:rsidR="00B17F41" w:rsidRDefault="00B17F41" w:rsidP="00B17F41">
            <w:pPr>
              <w:tabs>
                <w:tab w:val="center" w:pos="4153"/>
                <w:tab w:val="right" w:pos="8306"/>
              </w:tabs>
              <w:spacing w:after="0" w:line="240" w:lineRule="auto"/>
              <w:jc w:val="both"/>
              <w:rPr>
                <w:rFonts w:ascii="Times New Roman" w:eastAsia="Times New Roman" w:hAnsi="Times New Roman"/>
                <w:sz w:val="24"/>
                <w:szCs w:val="24"/>
              </w:rPr>
            </w:pPr>
            <w:r w:rsidRPr="00634BB3">
              <w:rPr>
                <w:rFonts w:ascii="Times New Roman" w:eastAsia="Times New Roman" w:hAnsi="Times New Roman"/>
                <w:sz w:val="24"/>
                <w:szCs w:val="24"/>
              </w:rPr>
              <w:t>Eeltoodust tulenevalt on 2023. a eelarvest vaja maksta 19</w:t>
            </w:r>
            <w:r w:rsidR="00812C15" w:rsidRPr="00634BB3">
              <w:rPr>
                <w:rFonts w:ascii="Times New Roman" w:eastAsia="Times New Roman" w:hAnsi="Times New Roman"/>
                <w:sz w:val="24"/>
                <w:szCs w:val="24"/>
              </w:rPr>
              <w:t xml:space="preserve"> </w:t>
            </w:r>
            <w:r w:rsidRPr="00634BB3">
              <w:rPr>
                <w:rFonts w:ascii="Times New Roman" w:eastAsia="Times New Roman" w:hAnsi="Times New Roman"/>
                <w:sz w:val="24"/>
                <w:szCs w:val="24"/>
              </w:rPr>
              <w:t>958 eurot ning ülejäänud summa 2024. a eelarvest.</w:t>
            </w:r>
          </w:p>
          <w:p w14:paraId="0D9A4803" w14:textId="77777777" w:rsidR="00B84EC8" w:rsidRDefault="00B84EC8" w:rsidP="00B17F41">
            <w:pPr>
              <w:tabs>
                <w:tab w:val="center" w:pos="4153"/>
                <w:tab w:val="right" w:pos="8306"/>
              </w:tabs>
              <w:spacing w:after="0" w:line="240" w:lineRule="auto"/>
              <w:jc w:val="both"/>
              <w:rPr>
                <w:rFonts w:ascii="Times New Roman" w:eastAsia="Times New Roman" w:hAnsi="Times New Roman"/>
                <w:sz w:val="24"/>
                <w:szCs w:val="24"/>
              </w:rPr>
            </w:pPr>
          </w:p>
          <w:p w14:paraId="14500A56" w14:textId="21314807" w:rsidR="00B85582" w:rsidRPr="00B84EC8" w:rsidRDefault="00B85582" w:rsidP="00B17F41">
            <w:pPr>
              <w:tabs>
                <w:tab w:val="center" w:pos="4153"/>
                <w:tab w:val="right" w:pos="8306"/>
              </w:tabs>
              <w:spacing w:after="0" w:line="240" w:lineRule="auto"/>
              <w:jc w:val="both"/>
              <w:rPr>
                <w:rFonts w:ascii="Times New Roman" w:eastAsia="Times New Roman" w:hAnsi="Times New Roman"/>
                <w:sz w:val="24"/>
                <w:szCs w:val="24"/>
              </w:rPr>
            </w:pPr>
            <w:r w:rsidRPr="00B84EC8">
              <w:rPr>
                <w:rFonts w:ascii="Times New Roman" w:eastAsia="Times New Roman" w:hAnsi="Times New Roman"/>
                <w:sz w:val="24"/>
                <w:szCs w:val="24"/>
              </w:rPr>
              <w:t>Kohaliku omavalitsuse finantsjuhtimise seaduse § 28 lg 3 kohaselt võib v</w:t>
            </w:r>
            <w:r w:rsidRPr="00B84EC8">
              <w:rPr>
                <w:rFonts w:ascii="Times New Roman" w:hAnsi="Times New Roman"/>
                <w:sz w:val="24"/>
                <w:szCs w:val="24"/>
                <w:shd w:val="clear" w:color="auto" w:fill="FFFFFF"/>
              </w:rPr>
              <w:t>allavalitsus sõlmida lepingu, millega kaasneb väljaminek tulevastel eelarveaastatel, juhul kui sellega on arvestatud eelarvestrateegias. Kui väljaminekuga ei ole eelarvestrateegias arvestatud, võib lepingu sõlmida ainult volikogu loal.</w:t>
            </w:r>
          </w:p>
          <w:p w14:paraId="3EA09C25" w14:textId="1F42190A" w:rsidR="00A357CC" w:rsidRPr="00634BB3" w:rsidRDefault="00A357CC" w:rsidP="00AF1DE6">
            <w:pPr>
              <w:tabs>
                <w:tab w:val="left" w:pos="5387"/>
              </w:tabs>
              <w:spacing w:after="0" w:line="240" w:lineRule="auto"/>
              <w:jc w:val="both"/>
              <w:rPr>
                <w:rFonts w:ascii="Times New Roman" w:hAnsi="Times New Roman"/>
                <w:sz w:val="24"/>
                <w:szCs w:val="24"/>
              </w:rPr>
            </w:pPr>
          </w:p>
        </w:tc>
      </w:tr>
      <w:tr w:rsidR="00A357CC" w:rsidRPr="00634BB3" w14:paraId="3EA09C28" w14:textId="77777777" w:rsidTr="00435C14">
        <w:tc>
          <w:tcPr>
            <w:tcW w:w="9354" w:type="dxa"/>
            <w:gridSpan w:val="2"/>
          </w:tcPr>
          <w:p w14:paraId="2D40C45A" w14:textId="77777777" w:rsidR="00B17F41" w:rsidRPr="00634BB3" w:rsidRDefault="00B17F41" w:rsidP="00B17F41">
            <w:pPr>
              <w:tabs>
                <w:tab w:val="center" w:pos="4153"/>
                <w:tab w:val="right" w:pos="8306"/>
              </w:tabs>
              <w:spacing w:after="0" w:line="240" w:lineRule="auto"/>
              <w:jc w:val="both"/>
              <w:rPr>
                <w:rFonts w:ascii="Times New Roman" w:eastAsia="Times New Roman" w:hAnsi="Times New Roman"/>
                <w:sz w:val="24"/>
                <w:szCs w:val="24"/>
              </w:rPr>
            </w:pPr>
            <w:r w:rsidRPr="00634BB3">
              <w:rPr>
                <w:rFonts w:ascii="Times New Roman" w:eastAsia="Times New Roman" w:hAnsi="Times New Roman"/>
                <w:sz w:val="24"/>
                <w:szCs w:val="24"/>
              </w:rPr>
              <w:t>Võttes aluseks kohaliku omavalitsuse üksuse finantsjuhtimise seaduse § 28 lg 3 ning Tapa Vallavolikogu 28.01.2019 määruse nr 47 “Tapa vallavara valitsemise kord” § 7 lg 3 p 1:</w:t>
            </w:r>
          </w:p>
          <w:p w14:paraId="28B96A8B" w14:textId="77777777" w:rsidR="00B17F41" w:rsidRPr="00634BB3" w:rsidRDefault="00B17F41" w:rsidP="00B17F41">
            <w:pPr>
              <w:spacing w:after="0" w:line="240" w:lineRule="auto"/>
              <w:jc w:val="both"/>
              <w:rPr>
                <w:rFonts w:ascii="Times New Roman" w:eastAsia="Times New Roman" w:hAnsi="Times New Roman"/>
                <w:sz w:val="24"/>
                <w:szCs w:val="24"/>
              </w:rPr>
            </w:pPr>
          </w:p>
          <w:p w14:paraId="6C3912A9" w14:textId="44339F72" w:rsidR="00B17F41" w:rsidRPr="00634BB3" w:rsidRDefault="00B17F41" w:rsidP="00B17F41">
            <w:pPr>
              <w:numPr>
                <w:ilvl w:val="0"/>
                <w:numId w:val="7"/>
              </w:numPr>
              <w:tabs>
                <w:tab w:val="center" w:pos="4153"/>
                <w:tab w:val="right" w:pos="8306"/>
              </w:tabs>
              <w:spacing w:after="0" w:line="240" w:lineRule="auto"/>
              <w:jc w:val="both"/>
              <w:rPr>
                <w:rFonts w:ascii="Times New Roman" w:eastAsia="Times New Roman" w:hAnsi="Times New Roman"/>
                <w:sz w:val="24"/>
                <w:szCs w:val="24"/>
              </w:rPr>
            </w:pPr>
            <w:r w:rsidRPr="00634BB3">
              <w:rPr>
                <w:rFonts w:ascii="Times New Roman" w:eastAsia="Times New Roman" w:hAnsi="Times New Roman"/>
                <w:sz w:val="24"/>
                <w:szCs w:val="24"/>
              </w:rPr>
              <w:t xml:space="preserve">Anda Tapa Vallavalitsusele nõusolek sõlmida </w:t>
            </w:r>
            <w:r w:rsidR="004701C5" w:rsidRPr="00634BB3">
              <w:rPr>
                <w:rFonts w:ascii="Times New Roman" w:eastAsia="Times New Roman" w:hAnsi="Times New Roman"/>
                <w:sz w:val="24"/>
                <w:szCs w:val="24"/>
              </w:rPr>
              <w:t xml:space="preserve">leping </w:t>
            </w:r>
            <w:r w:rsidRPr="00634BB3">
              <w:rPr>
                <w:rFonts w:ascii="Times New Roman" w:eastAsia="Times New Roman" w:hAnsi="Times New Roman"/>
                <w:sz w:val="24"/>
                <w:szCs w:val="24"/>
              </w:rPr>
              <w:t xml:space="preserve">Tapa linnas asuvate Paide mnt 79, Paide mnt 81, Paide mnt 83 ja Paide mnt 85 maaüksustele detailplaneeringu </w:t>
            </w:r>
            <w:r w:rsidR="00543C2F" w:rsidRPr="00634BB3">
              <w:rPr>
                <w:rFonts w:ascii="Times New Roman" w:eastAsia="Times New Roman" w:hAnsi="Times New Roman"/>
                <w:sz w:val="24"/>
                <w:szCs w:val="24"/>
              </w:rPr>
              <w:t xml:space="preserve">ja </w:t>
            </w:r>
            <w:r w:rsidR="004701C5" w:rsidRPr="00634BB3">
              <w:rPr>
                <w:rFonts w:ascii="Times New Roman" w:eastAsia="Times New Roman" w:hAnsi="Times New Roman"/>
                <w:sz w:val="24"/>
                <w:szCs w:val="24"/>
              </w:rPr>
              <w:t xml:space="preserve">infrastruktuuri põhiprojekti </w:t>
            </w:r>
            <w:r w:rsidRPr="00634BB3">
              <w:rPr>
                <w:rFonts w:ascii="Times New Roman" w:eastAsia="Times New Roman" w:hAnsi="Times New Roman"/>
                <w:sz w:val="24"/>
                <w:szCs w:val="24"/>
              </w:rPr>
              <w:t>koostamiseks maksumusega 66</w:t>
            </w:r>
            <w:r w:rsidR="00812C15" w:rsidRPr="00634BB3">
              <w:rPr>
                <w:rFonts w:ascii="Times New Roman" w:eastAsia="Times New Roman" w:hAnsi="Times New Roman"/>
                <w:sz w:val="24"/>
                <w:szCs w:val="24"/>
              </w:rPr>
              <w:t> </w:t>
            </w:r>
            <w:r w:rsidRPr="00634BB3">
              <w:rPr>
                <w:rFonts w:ascii="Times New Roman" w:eastAsia="Times New Roman" w:hAnsi="Times New Roman"/>
                <w:sz w:val="24"/>
                <w:szCs w:val="24"/>
              </w:rPr>
              <w:t>528</w:t>
            </w:r>
            <w:r w:rsidR="00812C15" w:rsidRPr="00634BB3">
              <w:rPr>
                <w:rFonts w:ascii="Times New Roman" w:eastAsia="Times New Roman" w:hAnsi="Times New Roman"/>
                <w:sz w:val="24"/>
                <w:szCs w:val="24"/>
              </w:rPr>
              <w:t>,00</w:t>
            </w:r>
            <w:r w:rsidRPr="00634BB3">
              <w:rPr>
                <w:rFonts w:ascii="Times New Roman" w:eastAsia="Times New Roman" w:hAnsi="Times New Roman"/>
                <w:sz w:val="24"/>
                <w:szCs w:val="24"/>
              </w:rPr>
              <w:t xml:space="preserve"> eurot.</w:t>
            </w:r>
          </w:p>
          <w:p w14:paraId="648DD820" w14:textId="77777777" w:rsidR="00B17F41" w:rsidRPr="00634BB3" w:rsidRDefault="00B17F41" w:rsidP="00B17F41">
            <w:pPr>
              <w:spacing w:after="0" w:line="240" w:lineRule="auto"/>
              <w:jc w:val="both"/>
              <w:rPr>
                <w:rFonts w:ascii="Times New Roman" w:eastAsia="Times New Roman" w:hAnsi="Times New Roman"/>
                <w:sz w:val="24"/>
                <w:szCs w:val="24"/>
              </w:rPr>
            </w:pPr>
          </w:p>
          <w:p w14:paraId="30A931D9" w14:textId="77777777" w:rsidR="00B17F41" w:rsidRPr="00634BB3" w:rsidRDefault="00B17F41" w:rsidP="00B17F41">
            <w:pPr>
              <w:numPr>
                <w:ilvl w:val="0"/>
                <w:numId w:val="7"/>
              </w:numPr>
              <w:spacing w:after="0" w:line="240" w:lineRule="auto"/>
              <w:jc w:val="both"/>
              <w:rPr>
                <w:rFonts w:ascii="Times New Roman" w:eastAsia="Times New Roman" w:hAnsi="Times New Roman"/>
                <w:sz w:val="24"/>
                <w:szCs w:val="24"/>
              </w:rPr>
            </w:pPr>
            <w:r w:rsidRPr="00634BB3">
              <w:rPr>
                <w:rFonts w:ascii="Times New Roman" w:eastAsia="Times New Roman" w:hAnsi="Times New Roman"/>
                <w:sz w:val="24"/>
                <w:szCs w:val="24"/>
              </w:rPr>
              <w:t>Otsus jõustub teatavakstegemisest.</w:t>
            </w:r>
          </w:p>
          <w:p w14:paraId="3EA09C27" w14:textId="77777777" w:rsidR="00A357CC" w:rsidRPr="00634BB3" w:rsidRDefault="00A357CC" w:rsidP="00A357CC">
            <w:pPr>
              <w:tabs>
                <w:tab w:val="left" w:pos="5387"/>
              </w:tabs>
              <w:spacing w:after="0" w:line="240" w:lineRule="auto"/>
              <w:jc w:val="both"/>
              <w:rPr>
                <w:rFonts w:ascii="Times New Roman" w:hAnsi="Times New Roman"/>
                <w:sz w:val="24"/>
                <w:szCs w:val="24"/>
              </w:rPr>
            </w:pPr>
          </w:p>
        </w:tc>
      </w:tr>
    </w:tbl>
    <w:p w14:paraId="47C8E0BD" w14:textId="77777777" w:rsidR="00B17F41" w:rsidRPr="00634BB3" w:rsidRDefault="00B17F41" w:rsidP="00B17F41">
      <w:pPr>
        <w:numPr>
          <w:ilvl w:val="0"/>
          <w:numId w:val="7"/>
        </w:numPr>
        <w:tabs>
          <w:tab w:val="left" w:pos="5387"/>
        </w:tabs>
        <w:spacing w:after="0" w:line="240" w:lineRule="auto"/>
        <w:jc w:val="both"/>
        <w:rPr>
          <w:rFonts w:ascii="Times New Roman" w:hAnsi="Times New Roman"/>
          <w:sz w:val="24"/>
          <w:szCs w:val="24"/>
        </w:rPr>
      </w:pPr>
      <w:r w:rsidRPr="00634BB3">
        <w:rPr>
          <w:rFonts w:ascii="Times New Roman" w:hAnsi="Times New Roman"/>
          <w:sz w:val="24"/>
          <w:szCs w:val="24"/>
        </w:rPr>
        <w:t>Käesoleva otsuse peale võib esitada Tapa Vallavolikogule vaide haldusmenetluse seaduses sätestatud korras 30 päeva jooksul arvates otsusest teadasaamise päevast või päevast, millal oleks pidanus otsusest teada saama või esitada kaebuse Tartu Halduskohtu halduskohtumenetluse seadustikus sätestatud korras.</w:t>
      </w:r>
    </w:p>
    <w:p w14:paraId="3EA09C29" w14:textId="77777777" w:rsidR="00A357CC" w:rsidRPr="00634BB3" w:rsidRDefault="00A357CC" w:rsidP="00AF1DE6">
      <w:pPr>
        <w:tabs>
          <w:tab w:val="left" w:pos="5387"/>
        </w:tabs>
        <w:spacing w:after="0" w:line="240" w:lineRule="auto"/>
        <w:jc w:val="both"/>
        <w:rPr>
          <w:rFonts w:ascii="Times New Roman" w:hAnsi="Times New Roman"/>
          <w:sz w:val="24"/>
          <w:szCs w:val="24"/>
        </w:rPr>
      </w:pPr>
    </w:p>
    <w:p w14:paraId="3EA09C2A" w14:textId="77777777" w:rsidR="00F77BE4" w:rsidRPr="00634BB3"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634BB3" w14:paraId="3EA09C2F" w14:textId="77777777" w:rsidTr="00E13B6E">
        <w:tc>
          <w:tcPr>
            <w:tcW w:w="4677" w:type="dxa"/>
            <w:shd w:val="clear" w:color="auto" w:fill="auto"/>
          </w:tcPr>
          <w:p w14:paraId="3EA09C2B" w14:textId="77777777" w:rsidR="00E13B6E" w:rsidRPr="00634BB3" w:rsidRDefault="00E13B6E" w:rsidP="002B1191">
            <w:pPr>
              <w:tabs>
                <w:tab w:val="left" w:pos="5387"/>
              </w:tabs>
              <w:spacing w:after="0" w:line="240" w:lineRule="auto"/>
              <w:jc w:val="both"/>
              <w:rPr>
                <w:rFonts w:ascii="Times New Roman" w:hAnsi="Times New Roman"/>
                <w:i/>
                <w:sz w:val="16"/>
                <w:szCs w:val="16"/>
              </w:rPr>
            </w:pPr>
            <w:r w:rsidRPr="00634BB3">
              <w:rPr>
                <w:rFonts w:ascii="Times New Roman" w:hAnsi="Times New Roman"/>
                <w:i/>
                <w:sz w:val="24"/>
                <w:szCs w:val="24"/>
              </w:rPr>
              <w:t>(allkirjastatud digitaalselt)</w:t>
            </w:r>
          </w:p>
          <w:p w14:paraId="3EA09C2C" w14:textId="77777777" w:rsidR="00E13B6E" w:rsidRPr="00634BB3" w:rsidRDefault="00E13B6E" w:rsidP="002B1191">
            <w:pPr>
              <w:tabs>
                <w:tab w:val="left" w:pos="5387"/>
              </w:tabs>
              <w:spacing w:after="0" w:line="240" w:lineRule="auto"/>
              <w:jc w:val="both"/>
              <w:rPr>
                <w:rFonts w:ascii="Times New Roman" w:hAnsi="Times New Roman"/>
                <w:i/>
                <w:sz w:val="16"/>
                <w:szCs w:val="16"/>
              </w:rPr>
            </w:pPr>
          </w:p>
          <w:p w14:paraId="3EA09C2D" w14:textId="2C67228F" w:rsidR="00E13B6E" w:rsidRPr="00634BB3" w:rsidRDefault="00E13B6E" w:rsidP="002B1191">
            <w:pPr>
              <w:tabs>
                <w:tab w:val="left" w:pos="5387"/>
              </w:tabs>
              <w:spacing w:after="0" w:line="240" w:lineRule="auto"/>
              <w:jc w:val="both"/>
              <w:rPr>
                <w:rFonts w:ascii="Times New Roman" w:hAnsi="Times New Roman"/>
                <w:sz w:val="24"/>
                <w:szCs w:val="24"/>
              </w:rPr>
            </w:pPr>
            <w:r w:rsidRPr="00634BB3">
              <w:rPr>
                <w:rFonts w:ascii="Times New Roman" w:hAnsi="Times New Roman"/>
                <w:sz w:val="24"/>
                <w:szCs w:val="24"/>
              </w:rPr>
              <w:fldChar w:fldCharType="begin"/>
            </w:r>
            <w:r w:rsidR="008E5518">
              <w:rPr>
                <w:rFonts w:ascii="Times New Roman" w:hAnsi="Times New Roman"/>
                <w:sz w:val="24"/>
                <w:szCs w:val="24"/>
              </w:rPr>
              <w:instrText xml:space="preserve"> delta_signerName  \* MERGEFORMAT</w:instrText>
            </w:r>
            <w:r w:rsidRPr="00634BB3">
              <w:rPr>
                <w:rFonts w:ascii="Times New Roman" w:hAnsi="Times New Roman"/>
                <w:sz w:val="24"/>
                <w:szCs w:val="24"/>
              </w:rPr>
              <w:fldChar w:fldCharType="separate"/>
            </w:r>
            <w:r w:rsidR="008E5518">
              <w:rPr>
                <w:rFonts w:ascii="Times New Roman" w:hAnsi="Times New Roman"/>
                <w:sz w:val="24"/>
                <w:szCs w:val="24"/>
              </w:rPr>
              <w:t>Alari Kirt</w:t>
            </w:r>
            <w:r w:rsidRPr="00634BB3">
              <w:rPr>
                <w:rFonts w:ascii="Times New Roman" w:hAnsi="Times New Roman"/>
                <w:sz w:val="24"/>
                <w:szCs w:val="24"/>
              </w:rPr>
              <w:fldChar w:fldCharType="end"/>
            </w:r>
          </w:p>
          <w:p w14:paraId="3EA09C2E" w14:textId="6AA4666B" w:rsidR="00E13B6E" w:rsidRPr="00634BB3" w:rsidRDefault="00E13B6E" w:rsidP="002B1191">
            <w:pPr>
              <w:tabs>
                <w:tab w:val="left" w:pos="5387"/>
              </w:tabs>
              <w:spacing w:after="0" w:line="240" w:lineRule="auto"/>
              <w:jc w:val="both"/>
              <w:rPr>
                <w:rFonts w:ascii="Times New Roman" w:hAnsi="Times New Roman"/>
                <w:sz w:val="24"/>
                <w:szCs w:val="24"/>
              </w:rPr>
            </w:pPr>
            <w:r w:rsidRPr="00634BB3">
              <w:rPr>
                <w:rFonts w:ascii="Times New Roman" w:hAnsi="Times New Roman"/>
                <w:sz w:val="24"/>
                <w:szCs w:val="24"/>
              </w:rPr>
              <w:fldChar w:fldCharType="begin"/>
            </w:r>
            <w:r w:rsidR="008E5518">
              <w:rPr>
                <w:rFonts w:ascii="Times New Roman" w:hAnsi="Times New Roman"/>
                <w:sz w:val="24"/>
                <w:szCs w:val="24"/>
              </w:rPr>
              <w:instrText xml:space="preserve"> delta_signerJobTitle  \* MERGEFORMAT</w:instrText>
            </w:r>
            <w:r w:rsidRPr="00634BB3">
              <w:rPr>
                <w:rFonts w:ascii="Times New Roman" w:hAnsi="Times New Roman"/>
                <w:sz w:val="24"/>
                <w:szCs w:val="24"/>
              </w:rPr>
              <w:fldChar w:fldCharType="separate"/>
            </w:r>
            <w:r w:rsidR="008E5518">
              <w:rPr>
                <w:rFonts w:ascii="Times New Roman" w:hAnsi="Times New Roman"/>
                <w:sz w:val="24"/>
                <w:szCs w:val="24"/>
              </w:rPr>
              <w:t>volikogu esimees</w:t>
            </w:r>
            <w:r w:rsidRPr="00634BB3">
              <w:rPr>
                <w:rFonts w:ascii="Times New Roman" w:hAnsi="Times New Roman"/>
                <w:sz w:val="24"/>
                <w:szCs w:val="24"/>
              </w:rPr>
              <w:fldChar w:fldCharType="end"/>
            </w:r>
          </w:p>
        </w:tc>
      </w:tr>
    </w:tbl>
    <w:p w14:paraId="3EA09C30" w14:textId="77777777" w:rsidR="00A357CC" w:rsidRPr="00634BB3" w:rsidRDefault="00A357CC" w:rsidP="002B1191">
      <w:pPr>
        <w:spacing w:after="0" w:line="240" w:lineRule="auto"/>
        <w:rPr>
          <w:rFonts w:ascii="Times New Roman" w:hAnsi="Times New Roman"/>
          <w:sz w:val="24"/>
          <w:szCs w:val="24"/>
        </w:rPr>
      </w:pPr>
    </w:p>
    <w:p w14:paraId="3EA09C31" w14:textId="77777777" w:rsidR="00C27542" w:rsidRPr="00634BB3" w:rsidRDefault="00C27542" w:rsidP="002B1191">
      <w:pPr>
        <w:spacing w:after="0" w:line="240" w:lineRule="auto"/>
        <w:rPr>
          <w:rFonts w:ascii="Times New Roman" w:hAnsi="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6"/>
        <w:gridCol w:w="8518"/>
      </w:tblGrid>
      <w:tr w:rsidR="00C27542" w:rsidRPr="00634BB3" w14:paraId="3EA09C35" w14:textId="77777777" w:rsidTr="00C27542">
        <w:tc>
          <w:tcPr>
            <w:tcW w:w="976" w:type="dxa"/>
          </w:tcPr>
          <w:p w14:paraId="3EA09C32" w14:textId="77E95393" w:rsidR="00C27542" w:rsidRPr="00634BB3" w:rsidRDefault="00C27542" w:rsidP="002B1191">
            <w:pPr>
              <w:spacing w:after="0" w:line="240" w:lineRule="auto"/>
              <w:rPr>
                <w:rFonts w:ascii="Times New Roman" w:hAnsi="Times New Roman"/>
                <w:sz w:val="24"/>
                <w:szCs w:val="24"/>
              </w:rPr>
            </w:pPr>
          </w:p>
        </w:tc>
        <w:tc>
          <w:tcPr>
            <w:tcW w:w="8518" w:type="dxa"/>
          </w:tcPr>
          <w:p w14:paraId="3EA09C34" w14:textId="77777777" w:rsidR="00772CF5" w:rsidRPr="00634BB3" w:rsidRDefault="00772CF5" w:rsidP="00B17F41">
            <w:pPr>
              <w:pStyle w:val="ListParagraph"/>
              <w:spacing w:after="0" w:line="240" w:lineRule="auto"/>
              <w:ind w:left="300"/>
              <w:rPr>
                <w:rFonts w:ascii="Times New Roman" w:hAnsi="Times New Roman"/>
                <w:sz w:val="24"/>
                <w:szCs w:val="24"/>
              </w:rPr>
            </w:pPr>
          </w:p>
        </w:tc>
      </w:tr>
    </w:tbl>
    <w:p w14:paraId="3EA09C36" w14:textId="77777777" w:rsidR="002B1191" w:rsidRPr="00634BB3" w:rsidRDefault="002B1191" w:rsidP="002B1191">
      <w:pPr>
        <w:spacing w:after="0" w:line="240" w:lineRule="auto"/>
        <w:rPr>
          <w:rFonts w:ascii="Times New Roman" w:hAnsi="Times New Roman"/>
          <w:sz w:val="24"/>
          <w:szCs w:val="24"/>
        </w:rPr>
      </w:pPr>
    </w:p>
    <w:p w14:paraId="3EA09C37" w14:textId="77777777" w:rsidR="00C27542" w:rsidRPr="00634BB3" w:rsidRDefault="00C27542" w:rsidP="002B1191">
      <w:pPr>
        <w:spacing w:after="0" w:line="240" w:lineRule="auto"/>
        <w:rPr>
          <w:rFonts w:ascii="Times New Roman" w:hAnsi="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gridCol w:w="145"/>
      </w:tblGrid>
      <w:tr w:rsidR="00C27542" w:rsidRPr="00634BB3" w14:paraId="3EA09C39" w14:textId="77777777" w:rsidTr="00435C14">
        <w:tc>
          <w:tcPr>
            <w:tcW w:w="9354" w:type="dxa"/>
            <w:gridSpan w:val="3"/>
          </w:tcPr>
          <w:p w14:paraId="3EA09C38" w14:textId="77777777" w:rsidR="00C27542" w:rsidRPr="00634BB3" w:rsidRDefault="00C27542" w:rsidP="002B1191">
            <w:pPr>
              <w:spacing w:after="0" w:line="240" w:lineRule="auto"/>
              <w:rPr>
                <w:rFonts w:ascii="Times New Roman" w:hAnsi="Times New Roman"/>
                <w:b/>
                <w:sz w:val="24"/>
                <w:szCs w:val="24"/>
              </w:rPr>
            </w:pPr>
            <w:r w:rsidRPr="00634BB3">
              <w:rPr>
                <w:rFonts w:ascii="Times New Roman" w:hAnsi="Times New Roman"/>
                <w:b/>
                <w:sz w:val="24"/>
                <w:szCs w:val="24"/>
              </w:rPr>
              <w:t>Seletuskiri</w:t>
            </w:r>
          </w:p>
        </w:tc>
      </w:tr>
      <w:tr w:rsidR="00C27542" w:rsidRPr="00634BB3" w14:paraId="3EA09C3B" w14:textId="77777777" w:rsidTr="00435C14">
        <w:tc>
          <w:tcPr>
            <w:tcW w:w="9354" w:type="dxa"/>
            <w:gridSpan w:val="3"/>
          </w:tcPr>
          <w:p w14:paraId="13FB046F" w14:textId="77777777" w:rsidR="00634BB3" w:rsidRPr="00634BB3" w:rsidRDefault="00634BB3" w:rsidP="00634BB3">
            <w:pPr>
              <w:spacing w:after="0" w:line="240" w:lineRule="auto"/>
              <w:jc w:val="both"/>
              <w:rPr>
                <w:rFonts w:ascii="Times New Roman" w:hAnsi="Times New Roman"/>
                <w:sz w:val="24"/>
                <w:szCs w:val="24"/>
              </w:rPr>
            </w:pPr>
            <w:r w:rsidRPr="00634BB3">
              <w:rPr>
                <w:rFonts w:ascii="Times New Roman" w:hAnsi="Times New Roman"/>
                <w:sz w:val="24"/>
                <w:szCs w:val="24"/>
              </w:rPr>
              <w:t>Detailplaneeringu koostamise eesmärgiks on määrata Paide mnt 79 (katastritunnus 79201:001:0320, sihtotstarve sihtotstarbeta maa 100 %, pindala 6647 m</w:t>
            </w:r>
            <w:r w:rsidRPr="00634BB3">
              <w:rPr>
                <w:rFonts w:ascii="Times New Roman" w:hAnsi="Times New Roman"/>
                <w:sz w:val="24"/>
                <w:szCs w:val="24"/>
                <w:vertAlign w:val="superscript"/>
              </w:rPr>
              <w:t>2</w:t>
            </w:r>
            <w:r w:rsidRPr="00634BB3">
              <w:rPr>
                <w:rFonts w:ascii="Times New Roman" w:hAnsi="Times New Roman"/>
                <w:sz w:val="24"/>
                <w:szCs w:val="24"/>
              </w:rPr>
              <w:t>), Paide mnt 81 (katastritunnus 79101:017:0011, sihtotstarve tootmismaa 100%, pindala 6521 m</w:t>
            </w:r>
            <w:r w:rsidRPr="00634BB3">
              <w:rPr>
                <w:rFonts w:ascii="Times New Roman" w:hAnsi="Times New Roman"/>
                <w:sz w:val="24"/>
                <w:szCs w:val="24"/>
                <w:vertAlign w:val="superscript"/>
              </w:rPr>
              <w:t>2</w:t>
            </w:r>
            <w:r w:rsidRPr="00634BB3">
              <w:rPr>
                <w:rFonts w:ascii="Times New Roman" w:hAnsi="Times New Roman"/>
                <w:sz w:val="24"/>
                <w:szCs w:val="24"/>
              </w:rPr>
              <w:t>), Paide mnt 83 (katastritunnus 79201:001:0508, sihtotstarve tootmismaa 100%, pindala 6520 m</w:t>
            </w:r>
            <w:r w:rsidRPr="00634BB3">
              <w:rPr>
                <w:rFonts w:ascii="Times New Roman" w:hAnsi="Times New Roman"/>
                <w:sz w:val="24"/>
                <w:szCs w:val="24"/>
                <w:vertAlign w:val="superscript"/>
              </w:rPr>
              <w:t>2</w:t>
            </w:r>
            <w:r w:rsidRPr="00634BB3">
              <w:rPr>
                <w:rFonts w:ascii="Times New Roman" w:hAnsi="Times New Roman"/>
                <w:sz w:val="24"/>
                <w:szCs w:val="24"/>
              </w:rPr>
              <w:t>) ja Paide mnt 85 (katastritunnus 79201:001:0172, sihtotstarve üldkasutatav maa 100%, pindala 113843 m</w:t>
            </w:r>
            <w:r w:rsidRPr="00634BB3">
              <w:rPr>
                <w:rFonts w:ascii="Times New Roman" w:hAnsi="Times New Roman"/>
                <w:sz w:val="24"/>
                <w:szCs w:val="24"/>
                <w:vertAlign w:val="superscript"/>
              </w:rPr>
              <w:t>2</w:t>
            </w:r>
            <w:r w:rsidRPr="00634BB3">
              <w:rPr>
                <w:rFonts w:ascii="Times New Roman" w:hAnsi="Times New Roman"/>
                <w:sz w:val="24"/>
                <w:szCs w:val="24"/>
              </w:rPr>
              <w:t>) maaüksustele  ettevõtlusala rajamine. Rajatavale ettevõtlusalale on eelkõige oodatud õhu- ja mürahäiringut mittepõhjustavad tootmis- ja tööstusettevõtted, teenindus- ja kaubandusettevõtted, jae- ja hulgimüügiettevõtted, logistikaettevõtted ning spordi- ja meelelahutusettevõtted. Rajatav ettevõtlusala loob eelduste kohaselt otseselt 150-250 uut töökohta Tapa linna ja kaudselt 50-100 uut kohta.</w:t>
            </w:r>
          </w:p>
          <w:p w14:paraId="1FE5D7F7" w14:textId="77777777" w:rsidR="00634BB3" w:rsidRPr="00634BB3" w:rsidRDefault="00634BB3" w:rsidP="00634BB3">
            <w:pPr>
              <w:spacing w:after="0" w:line="240" w:lineRule="auto"/>
              <w:jc w:val="both"/>
              <w:rPr>
                <w:rFonts w:ascii="Times New Roman" w:hAnsi="Times New Roman"/>
                <w:sz w:val="24"/>
                <w:szCs w:val="24"/>
              </w:rPr>
            </w:pPr>
            <w:r w:rsidRPr="00634BB3">
              <w:rPr>
                <w:rFonts w:ascii="Times New Roman" w:hAnsi="Times New Roman"/>
                <w:sz w:val="24"/>
                <w:szCs w:val="24"/>
              </w:rPr>
              <w:t xml:space="preserve">Detailplaneeringuga määratakse ehitusõigus, hoonestusala, liikluskorraldus, haljastus ja heakorrastus, kujad, tehnovõrkude ja -rajatiste asukohad, servituutide seadmise vajadus ning seatakse keskkonnatingimused. </w:t>
            </w:r>
          </w:p>
          <w:p w14:paraId="4F9AD6B4" w14:textId="77777777" w:rsidR="00634BB3" w:rsidRPr="00634BB3" w:rsidRDefault="00634BB3" w:rsidP="00634BB3">
            <w:pPr>
              <w:spacing w:after="0" w:line="240" w:lineRule="auto"/>
              <w:jc w:val="both"/>
              <w:rPr>
                <w:rFonts w:ascii="Times New Roman" w:hAnsi="Times New Roman"/>
                <w:sz w:val="24"/>
                <w:szCs w:val="24"/>
              </w:rPr>
            </w:pPr>
            <w:r w:rsidRPr="00634BB3">
              <w:rPr>
                <w:rFonts w:ascii="Times New Roman" w:hAnsi="Times New Roman"/>
                <w:sz w:val="24"/>
                <w:szCs w:val="24"/>
              </w:rPr>
              <w:t>Tapa valla üldplaneeringu (Tapa Vallavolikogu 29.09.2022 otsus nr 48) kohaselt asuvad Paide mnt 79, Paide mnt 81 ja Paide mnt 83 äri- ja väiketootmise alal. Paide mnt 85 maakasutuse juhtotstarbeks on märgitud äri- ja väiketootmise ala ning puhkeala hoonete ehitamise õigusega. Tegemist on Tapa valla üldplaneeringu kohase detailplaneeringuga.</w:t>
            </w:r>
          </w:p>
          <w:p w14:paraId="022B852C" w14:textId="77777777" w:rsidR="00634BB3" w:rsidRPr="00634BB3" w:rsidRDefault="00634BB3" w:rsidP="00634BB3">
            <w:pPr>
              <w:spacing w:after="0" w:line="240" w:lineRule="auto"/>
              <w:jc w:val="both"/>
              <w:rPr>
                <w:rFonts w:ascii="Times New Roman" w:hAnsi="Times New Roman"/>
                <w:sz w:val="24"/>
                <w:szCs w:val="24"/>
              </w:rPr>
            </w:pPr>
            <w:r w:rsidRPr="00634BB3">
              <w:rPr>
                <w:rFonts w:ascii="Times New Roman" w:hAnsi="Times New Roman"/>
                <w:sz w:val="24"/>
                <w:szCs w:val="24"/>
              </w:rPr>
              <w:t>Detailplaneeringu algataja ja koostamise korraldaja on Tapa Vallavalitsus ja kehtestaja on Tapa Vallavolikogu (aadress Pikk 15, Tapa linn, 45106 Tapa vald, Lääne-Virumaa).</w:t>
            </w:r>
          </w:p>
          <w:p w14:paraId="5AA08AED" w14:textId="77777777" w:rsidR="00634BB3" w:rsidRPr="00634BB3" w:rsidRDefault="00634BB3" w:rsidP="00634BB3">
            <w:pPr>
              <w:spacing w:after="0" w:line="240" w:lineRule="auto"/>
              <w:jc w:val="both"/>
              <w:rPr>
                <w:rFonts w:ascii="Times New Roman" w:hAnsi="Times New Roman"/>
                <w:sz w:val="24"/>
                <w:szCs w:val="24"/>
              </w:rPr>
            </w:pPr>
            <w:r w:rsidRPr="00634BB3">
              <w:rPr>
                <w:rFonts w:ascii="Times New Roman" w:hAnsi="Times New Roman"/>
                <w:sz w:val="24"/>
                <w:szCs w:val="24"/>
              </w:rPr>
              <w:t>Keskkonnamõju strateegilise hindamise kohustuslikkus on sätestatud keskkonnamõju hindamise ja keskkonnajuhtimissüsteemi seaduse (edaspidi KeHJS) § 33 lg 1. KeHJS § 33 lg 1 p 3 sätestab keskkonnamõju strateegilise hindamise (edaspidi KSH), vajaduse kui koostatavaks strateegiliseks planeerimisdokumendiks on detailplaneering, millega kavandatakse KeHJS § 6 lg 1 nimetatud tegevust. Kavandatav tegevus ettevõtlusala rajamine) ei kuulu KeHJS § 6 lõikes 1 nimetatud tegevuste hulka, seega ei ole KSH algatamine vajalik.</w:t>
            </w:r>
          </w:p>
          <w:p w14:paraId="5BFE8ACD" w14:textId="77777777" w:rsidR="00634BB3" w:rsidRPr="00634BB3" w:rsidRDefault="00634BB3" w:rsidP="00634BB3">
            <w:pPr>
              <w:spacing w:after="0" w:line="240" w:lineRule="auto"/>
              <w:jc w:val="both"/>
              <w:rPr>
                <w:rFonts w:ascii="Times New Roman" w:hAnsi="Times New Roman"/>
                <w:sz w:val="24"/>
                <w:szCs w:val="24"/>
              </w:rPr>
            </w:pPr>
            <w:r w:rsidRPr="00634BB3">
              <w:rPr>
                <w:rFonts w:ascii="Times New Roman" w:hAnsi="Times New Roman"/>
                <w:sz w:val="24"/>
                <w:szCs w:val="24"/>
              </w:rPr>
              <w:t>KeHJS § 33 lg 1 p 4 sätestab KSH vajaduse, kui strateegiline planeerimisdokument on aluseks tegevusele, mille korral ei ole objektiivse teabe põhjal välistatud, et sellega võib kaasneda eraldi või koos muude tegevustega eeldatavalt oluline ebasoodne mõju Natura 2000 võrgustiku ala kaitse-eesmärgile. Detailplaneeringuga kavandatava ettevõtlusala mõjupiirkonda ei jää Natura 2000 võrgustikku kuuluvaid alasid.</w:t>
            </w:r>
          </w:p>
          <w:p w14:paraId="4F1FD01C" w14:textId="77777777" w:rsidR="00634BB3" w:rsidRPr="00634BB3" w:rsidRDefault="00634BB3" w:rsidP="00634BB3">
            <w:pPr>
              <w:spacing w:after="0" w:line="240" w:lineRule="auto"/>
              <w:jc w:val="both"/>
              <w:rPr>
                <w:rFonts w:ascii="Times New Roman" w:hAnsi="Times New Roman"/>
                <w:sz w:val="24"/>
                <w:szCs w:val="24"/>
              </w:rPr>
            </w:pPr>
            <w:r w:rsidRPr="00634BB3">
              <w:rPr>
                <w:rFonts w:ascii="Times New Roman" w:hAnsi="Times New Roman"/>
                <w:sz w:val="24"/>
                <w:szCs w:val="24"/>
              </w:rPr>
              <w:t>KeHJS § 33 lg 2 p 4 viitab KSH eelhinnangu andmise vajadusele, kui koostatakse detailplaneeringut, millega kavandatakse KeHJS § 6 lõikes 2 nimetatud valdkonda kuuluvat ja § 6 lõike 4 alusel kehtestatud määruses nimetatud tegevust.</w:t>
            </w:r>
          </w:p>
          <w:p w14:paraId="127FA2C2" w14:textId="77777777" w:rsidR="00634BB3" w:rsidRPr="00634BB3" w:rsidRDefault="00634BB3" w:rsidP="00634BB3">
            <w:pPr>
              <w:spacing w:after="0" w:line="240" w:lineRule="auto"/>
              <w:jc w:val="both"/>
              <w:rPr>
                <w:rFonts w:ascii="Times New Roman" w:hAnsi="Times New Roman"/>
                <w:sz w:val="24"/>
                <w:szCs w:val="24"/>
              </w:rPr>
            </w:pPr>
            <w:r w:rsidRPr="00634BB3">
              <w:rPr>
                <w:rFonts w:ascii="Times New Roman" w:hAnsi="Times New Roman"/>
                <w:sz w:val="24"/>
                <w:szCs w:val="24"/>
              </w:rPr>
              <w:t>KeHJS § 6 lg 2 sätestab, et kui kavandatav tegevus ei kuulu kohustuslikult hinnatavate tegevuste hulka, peab otsustaja andma eelhinnangu, kas teatud valdkondade tegevusel võib avalduda oluline keskkonnamõju. Vabariigi Valitsuse 29.08.2005 määruse nr 224 “Tegevusvaldkondade, mille korral tuleb anda keskkonnamõju hindamise vajalikkuse eelhinnang, täpsustatud loetelu” (edaspidi määrus nr 224) § 13 ja § 14 toovad välja eelhinnangu andmise vajaduse infrastruktuuri rajamise valdkonda  ja turismimajanduse, puhke-, spordi- või virgestusalade rajamise valdkonda kuuluvate tegevuste korral. Määruse nr 224 §-des 13 ja 14 ei ole nimetatud ettevõtlusala rajamist, seega ei ole vajalik tegevusele anda KSH eelhinnangut.</w:t>
            </w:r>
          </w:p>
          <w:p w14:paraId="4593A51F" w14:textId="77777777" w:rsidR="00634BB3" w:rsidRDefault="00634BB3" w:rsidP="00634BB3">
            <w:pPr>
              <w:spacing w:after="0" w:line="240" w:lineRule="auto"/>
              <w:jc w:val="both"/>
              <w:rPr>
                <w:rFonts w:ascii="Times New Roman" w:hAnsi="Times New Roman"/>
                <w:sz w:val="24"/>
                <w:szCs w:val="24"/>
              </w:rPr>
            </w:pPr>
            <w:r w:rsidRPr="00634BB3">
              <w:rPr>
                <w:rFonts w:ascii="Times New Roman" w:hAnsi="Times New Roman"/>
                <w:sz w:val="24"/>
                <w:szCs w:val="24"/>
              </w:rPr>
              <w:t>Tulenevalt eeltoodust ei ole tegevusele keskkonnamõju strateegilise hindamise algatamine vajalik ning ei ole vaja tegevusele anda keskkonnamõju strateegilise hindamise eelhinnangut.</w:t>
            </w:r>
          </w:p>
          <w:p w14:paraId="507FCA7D" w14:textId="03488141" w:rsidR="00634BB3" w:rsidRDefault="00634BB3" w:rsidP="00634BB3">
            <w:pPr>
              <w:spacing w:after="0" w:line="240" w:lineRule="auto"/>
              <w:jc w:val="both"/>
              <w:rPr>
                <w:rFonts w:ascii="Times New Roman" w:hAnsi="Times New Roman"/>
                <w:sz w:val="24"/>
                <w:szCs w:val="24"/>
              </w:rPr>
            </w:pPr>
          </w:p>
          <w:p w14:paraId="228C09FF" w14:textId="41AC358D" w:rsidR="00634BB3" w:rsidRDefault="00634BB3" w:rsidP="00634BB3">
            <w:pPr>
              <w:spacing w:after="0" w:line="240" w:lineRule="auto"/>
              <w:jc w:val="both"/>
              <w:rPr>
                <w:rFonts w:ascii="Times New Roman" w:hAnsi="Times New Roman"/>
                <w:sz w:val="24"/>
                <w:szCs w:val="24"/>
              </w:rPr>
            </w:pPr>
            <w:r>
              <w:rPr>
                <w:rFonts w:ascii="Times New Roman" w:hAnsi="Times New Roman"/>
                <w:sz w:val="24"/>
                <w:szCs w:val="24"/>
              </w:rPr>
              <w:t>Korraldatud riigihane eesmärgiks oli</w:t>
            </w:r>
            <w:r w:rsidRPr="00634BB3">
              <w:rPr>
                <w:rFonts w:ascii="Times New Roman" w:hAnsi="Times New Roman"/>
                <w:sz w:val="24"/>
                <w:szCs w:val="24"/>
              </w:rPr>
              <w:t xml:space="preserve"> Tapa linnas asuvate Paide mnt 79, Paide mnt 81, Paide mnt 83 ja Paide mnt 85 maaüksuste ja lähiala detailplaneeringu koostamine vastavalt Tapa Vallavalitsuse 05.07.2023 korraldusele nr 385 „Tapa linnas asuvate Paide mnt 79, Paide mnt 81, Paide mnt 83 ja Paide mnt 85 maaüksustele detailplaneeringu algatamine“ ning hanke alusdokumentides esitatud tingimustele. Hanke koosseisu kuulub ka ehitiste infrastruktuuri (elekter, vesi, kanalisatsioon, kaugküte, tänavavalgustus, sademevee ärajuhtimine, tuletõrjevee varustamine, andmeside, teed, tänavad, kergliiklusteed jms) lahenduste koostamine põhiprojekti tasemel koos kululoendite ja vähemalt 2 kontrollhinnapakkumisega.</w:t>
            </w:r>
          </w:p>
          <w:p w14:paraId="66CD3BD4" w14:textId="77777777" w:rsidR="00C733FA" w:rsidRDefault="00C733FA" w:rsidP="00634BB3">
            <w:pPr>
              <w:spacing w:after="0" w:line="240" w:lineRule="auto"/>
              <w:jc w:val="both"/>
              <w:rPr>
                <w:rFonts w:ascii="Times New Roman" w:hAnsi="Times New Roman"/>
                <w:sz w:val="24"/>
                <w:szCs w:val="24"/>
              </w:rPr>
            </w:pPr>
          </w:p>
          <w:p w14:paraId="7913EA5F" w14:textId="77777777" w:rsidR="0091214F" w:rsidRPr="00B84EC8" w:rsidRDefault="0091214F" w:rsidP="0091214F">
            <w:pPr>
              <w:tabs>
                <w:tab w:val="center" w:pos="4153"/>
                <w:tab w:val="right" w:pos="8306"/>
              </w:tabs>
              <w:spacing w:after="0" w:line="240" w:lineRule="auto"/>
              <w:jc w:val="both"/>
              <w:rPr>
                <w:rFonts w:ascii="Times New Roman" w:eastAsia="Times New Roman" w:hAnsi="Times New Roman"/>
                <w:sz w:val="24"/>
                <w:szCs w:val="24"/>
              </w:rPr>
            </w:pPr>
            <w:r w:rsidRPr="00B84EC8">
              <w:rPr>
                <w:rFonts w:ascii="Times New Roman" w:eastAsia="Times New Roman" w:hAnsi="Times New Roman"/>
                <w:sz w:val="24"/>
                <w:szCs w:val="24"/>
              </w:rPr>
              <w:t>Kohaliku omavalitsuse finantsjuhtimise seaduse § 28 lg 3 kohaselt võib v</w:t>
            </w:r>
            <w:r w:rsidRPr="00B84EC8">
              <w:rPr>
                <w:rFonts w:ascii="Times New Roman" w:hAnsi="Times New Roman"/>
                <w:sz w:val="24"/>
                <w:szCs w:val="24"/>
                <w:shd w:val="clear" w:color="auto" w:fill="FFFFFF"/>
              </w:rPr>
              <w:t>allavalitsus sõlmida lepingu, millega kaasneb väljaminek tulevastel eelarveaastatel, juhul kui sellega on arvestatud eelarvestrateegias. Kui väljaminekuga ei ole eelarvestrateegias arvestatud, võib lepingu sõlmida ainult volikogu loal.</w:t>
            </w:r>
          </w:p>
          <w:p w14:paraId="3EA09C3A" w14:textId="293C93B3" w:rsidR="00E13B6E" w:rsidRPr="00634BB3" w:rsidRDefault="00E13B6E" w:rsidP="0091214F">
            <w:pPr>
              <w:spacing w:after="0" w:line="240" w:lineRule="auto"/>
              <w:jc w:val="both"/>
              <w:rPr>
                <w:rFonts w:ascii="Times New Roman" w:hAnsi="Times New Roman"/>
                <w:sz w:val="24"/>
                <w:szCs w:val="24"/>
              </w:rPr>
            </w:pPr>
          </w:p>
        </w:tc>
      </w:tr>
      <w:tr w:rsidR="00E13B6E" w:rsidRPr="00634BB3" w14:paraId="3EA09C3D" w14:textId="77777777" w:rsidTr="00435C14">
        <w:tc>
          <w:tcPr>
            <w:tcW w:w="9354" w:type="dxa"/>
            <w:gridSpan w:val="3"/>
          </w:tcPr>
          <w:p w14:paraId="3EA09C3C" w14:textId="77777777" w:rsidR="00E13B6E" w:rsidRPr="00634BB3" w:rsidRDefault="00E13B6E" w:rsidP="00C27542">
            <w:pPr>
              <w:spacing w:after="0" w:line="240" w:lineRule="auto"/>
              <w:jc w:val="both"/>
              <w:rPr>
                <w:rFonts w:ascii="Times New Roman" w:hAnsi="Times New Roman"/>
                <w:sz w:val="24"/>
                <w:szCs w:val="24"/>
              </w:rPr>
            </w:pPr>
          </w:p>
        </w:tc>
      </w:tr>
      <w:tr w:rsidR="00435C14" w:rsidRPr="00634BB3" w14:paraId="3EA09C40" w14:textId="77777777" w:rsidTr="00E41682">
        <w:trPr>
          <w:gridAfter w:val="1"/>
          <w:wAfter w:w="145" w:type="dxa"/>
        </w:trPr>
        <w:tc>
          <w:tcPr>
            <w:tcW w:w="3402" w:type="dxa"/>
          </w:tcPr>
          <w:p w14:paraId="3EA09C3E" w14:textId="77777777" w:rsidR="00435C14" w:rsidRPr="00634BB3" w:rsidRDefault="00435C14" w:rsidP="00E13B6E">
            <w:pPr>
              <w:spacing w:after="0" w:line="240" w:lineRule="auto"/>
              <w:jc w:val="both"/>
              <w:rPr>
                <w:rFonts w:ascii="Times New Roman" w:hAnsi="Times New Roman"/>
                <w:sz w:val="24"/>
                <w:szCs w:val="24"/>
              </w:rPr>
            </w:pPr>
            <w:r w:rsidRPr="00634BB3">
              <w:rPr>
                <w:rFonts w:ascii="Times New Roman" w:hAnsi="Times New Roman"/>
                <w:sz w:val="24"/>
                <w:szCs w:val="24"/>
              </w:rPr>
              <w:t>Eelnõu ja seletuskirja koostaja</w:t>
            </w:r>
          </w:p>
        </w:tc>
        <w:tc>
          <w:tcPr>
            <w:tcW w:w="5807" w:type="dxa"/>
          </w:tcPr>
          <w:p w14:paraId="3EA09C3F" w14:textId="0A3F17AB" w:rsidR="00435C14" w:rsidRPr="00634BB3" w:rsidRDefault="00852DA3" w:rsidP="00E13B6E">
            <w:pPr>
              <w:spacing w:after="0" w:line="240" w:lineRule="auto"/>
              <w:rPr>
                <w:rFonts w:ascii="Times New Roman" w:hAnsi="Times New Roman"/>
                <w:sz w:val="24"/>
                <w:szCs w:val="24"/>
              </w:rPr>
            </w:pPr>
            <w:r w:rsidRPr="00634BB3">
              <w:rPr>
                <w:rFonts w:ascii="Times New Roman" w:hAnsi="Times New Roman"/>
                <w:sz w:val="24"/>
                <w:szCs w:val="24"/>
              </w:rPr>
              <w:t>Ettevõtlusspetsialist Marko Teiva</w:t>
            </w:r>
          </w:p>
        </w:tc>
      </w:tr>
      <w:tr w:rsidR="00435C14" w:rsidRPr="00634BB3" w14:paraId="3EA09C43" w14:textId="77777777" w:rsidTr="00E41682">
        <w:trPr>
          <w:gridAfter w:val="1"/>
          <w:wAfter w:w="145" w:type="dxa"/>
        </w:trPr>
        <w:tc>
          <w:tcPr>
            <w:tcW w:w="3402" w:type="dxa"/>
          </w:tcPr>
          <w:p w14:paraId="3EA09C41" w14:textId="77777777" w:rsidR="00435C14" w:rsidRPr="00634BB3" w:rsidRDefault="00435C14" w:rsidP="00E13B6E">
            <w:pPr>
              <w:spacing w:after="0" w:line="240" w:lineRule="auto"/>
              <w:rPr>
                <w:rFonts w:ascii="Times New Roman" w:hAnsi="Times New Roman"/>
                <w:sz w:val="24"/>
                <w:szCs w:val="24"/>
              </w:rPr>
            </w:pPr>
            <w:r w:rsidRPr="00634BB3">
              <w:rPr>
                <w:rFonts w:ascii="Times New Roman" w:hAnsi="Times New Roman"/>
                <w:sz w:val="24"/>
                <w:szCs w:val="24"/>
              </w:rPr>
              <w:t>Eelnõu esitaja ja ettekandja</w:t>
            </w:r>
          </w:p>
        </w:tc>
        <w:tc>
          <w:tcPr>
            <w:tcW w:w="5807" w:type="dxa"/>
          </w:tcPr>
          <w:p w14:paraId="3EA09C42" w14:textId="02BA6480" w:rsidR="00435C14" w:rsidRPr="00634BB3" w:rsidRDefault="00852DA3" w:rsidP="00E13B6E">
            <w:pPr>
              <w:spacing w:after="0" w:line="240" w:lineRule="auto"/>
              <w:rPr>
                <w:rFonts w:ascii="Times New Roman" w:hAnsi="Times New Roman"/>
                <w:sz w:val="24"/>
                <w:szCs w:val="24"/>
              </w:rPr>
            </w:pPr>
            <w:r w:rsidRPr="00634BB3">
              <w:rPr>
                <w:rFonts w:ascii="Times New Roman" w:hAnsi="Times New Roman"/>
                <w:sz w:val="24"/>
                <w:szCs w:val="24"/>
              </w:rPr>
              <w:t>Ettevõtlusspetsialist Marko Teiva</w:t>
            </w:r>
          </w:p>
        </w:tc>
      </w:tr>
    </w:tbl>
    <w:p w14:paraId="3EA09C44" w14:textId="77777777" w:rsidR="00E13B6E" w:rsidRPr="00634BB3" w:rsidRDefault="00E13B6E" w:rsidP="00E13B6E">
      <w:pPr>
        <w:spacing w:after="0" w:line="240" w:lineRule="auto"/>
        <w:rPr>
          <w:rFonts w:ascii="Times New Roman" w:hAnsi="Times New Roman"/>
          <w:sz w:val="24"/>
          <w:szCs w:val="24"/>
        </w:rPr>
      </w:pPr>
    </w:p>
    <w:sectPr w:rsidR="00E13B6E" w:rsidRPr="00634BB3" w:rsidSect="00C27542">
      <w:headerReference w:type="default" r:id="rId8"/>
      <w:footerReference w:type="default" r:id="rId9"/>
      <w:headerReference w:type="first" r:id="rId10"/>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A09C47" w14:textId="77777777" w:rsidR="00365D20" w:rsidRDefault="00365D20" w:rsidP="0058227E">
      <w:pPr>
        <w:spacing w:after="0" w:line="240" w:lineRule="auto"/>
      </w:pPr>
      <w:r>
        <w:separator/>
      </w:r>
    </w:p>
  </w:endnote>
  <w:endnote w:type="continuationSeparator" w:id="0">
    <w:p w14:paraId="3EA09C48" w14:textId="77777777" w:rsidR="00365D20" w:rsidRDefault="00365D20" w:rsidP="0058227E">
      <w:pPr>
        <w:spacing w:after="0" w:line="240" w:lineRule="auto"/>
      </w:pPr>
      <w:bookmarkStart w:id="0" w:name="_GoBack"/>
      <w:r>
        <w:continuationSeparator/>
      </w:r>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A09C4C" w14:textId="77777777" w:rsidR="0058227E" w:rsidRPr="0058227E" w:rsidRDefault="0058227E" w:rsidP="0058227E">
    <w:pPr>
      <w:pStyle w:val="Footer"/>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8E5518">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A09C45" w14:textId="77777777" w:rsidR="00365D20" w:rsidRDefault="00365D20" w:rsidP="0058227E">
      <w:pPr>
        <w:spacing w:after="0" w:line="240" w:lineRule="auto"/>
      </w:pPr>
      <w:r>
        <w:separator/>
      </w:r>
    </w:p>
  </w:footnote>
  <w:footnote w:type="continuationSeparator" w:id="0">
    <w:p w14:paraId="3EA09C46" w14:textId="77777777" w:rsidR="00365D20" w:rsidRDefault="00365D20" w:rsidP="0058227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A09C49" w14:textId="77777777" w:rsidR="00C27542" w:rsidRPr="00940B98" w:rsidRDefault="00C27542" w:rsidP="00C27542">
    <w:pPr>
      <w:pStyle w:val="Header"/>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3EA09C4B" w14:textId="1A4F6C00"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A09C4D" w14:textId="77777777" w:rsidR="0058227E" w:rsidRDefault="00030487" w:rsidP="0058227E">
    <w:pPr>
      <w:pStyle w:val="Header"/>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3EA09C58" wp14:editId="3EA09C59">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3EA09C5E" w14:textId="2FDED312"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" stroked="f">
              <v:textbox>
                <w:txbxContent>
                  <w:p w14:paraId="3EA09C5E" w14:textId="2FDED312" w:rsidR="008C3218" w:rsidRPr="0058227E" w:rsidRDefault="008C3218" w:rsidP="008C3218">
                    <w:pPr>
                      <w:spacing w:after="0" w:line="240" w:lineRule="auto"/>
                      <w:rPr>
                        <w:rFonts w:ascii="Verdana" w:hAnsi="Verdana"/>
                        <w:sz w:val="16"/>
                        <w:szCs w:val="16"/>
                      </w:rPr>
                    </w:pPr>
                  </w:p>
                </w:txbxContent>
              </v:textbox>
            </v:shape>
          </w:pict>
        </mc:Fallback>
      </mc:AlternateContent>
    </w:r>
  </w:p>
  <w:p w14:paraId="3EA09C4E" w14:textId="77777777" w:rsidR="0058227E" w:rsidRDefault="0058227E" w:rsidP="0058227E">
    <w:pPr>
      <w:pStyle w:val="Header"/>
      <w:jc w:val="center"/>
      <w:rPr>
        <w:sz w:val="10"/>
        <w:szCs w:val="10"/>
      </w:rPr>
    </w:pPr>
  </w:p>
  <w:p w14:paraId="3EA09C4F" w14:textId="77777777" w:rsidR="008D4DA5" w:rsidRDefault="008D4DA5" w:rsidP="0058227E">
    <w:pPr>
      <w:pStyle w:val="Header"/>
      <w:jc w:val="center"/>
      <w:rPr>
        <w:sz w:val="10"/>
        <w:szCs w:val="10"/>
      </w:rPr>
    </w:pPr>
  </w:p>
  <w:p w14:paraId="3EA09C50" w14:textId="77777777" w:rsidR="008D4DA5" w:rsidRDefault="008D4DA5" w:rsidP="0058227E">
    <w:pPr>
      <w:pStyle w:val="Header"/>
      <w:jc w:val="center"/>
      <w:rPr>
        <w:sz w:val="10"/>
        <w:szCs w:val="10"/>
      </w:rPr>
    </w:pPr>
  </w:p>
  <w:p w14:paraId="3EA09C51" w14:textId="77777777" w:rsidR="008D4DA5" w:rsidRDefault="008D4DA5" w:rsidP="0058227E">
    <w:pPr>
      <w:pStyle w:val="Header"/>
      <w:jc w:val="center"/>
      <w:rPr>
        <w:sz w:val="10"/>
        <w:szCs w:val="10"/>
      </w:rPr>
    </w:pPr>
  </w:p>
  <w:p w14:paraId="3EA09C52" w14:textId="77777777" w:rsidR="008D4DA5" w:rsidRDefault="008D4DA5" w:rsidP="0058227E">
    <w:pPr>
      <w:pStyle w:val="Header"/>
      <w:jc w:val="center"/>
      <w:rPr>
        <w:sz w:val="10"/>
        <w:szCs w:val="10"/>
      </w:rPr>
    </w:pPr>
  </w:p>
  <w:p w14:paraId="3EA09C53" w14:textId="77777777" w:rsidR="008D4DA5" w:rsidRDefault="008D4DA5" w:rsidP="0058227E">
    <w:pPr>
      <w:pStyle w:val="Header"/>
      <w:jc w:val="center"/>
      <w:rPr>
        <w:sz w:val="10"/>
        <w:szCs w:val="10"/>
      </w:rPr>
    </w:pPr>
  </w:p>
  <w:p w14:paraId="3EA09C54" w14:textId="77777777" w:rsidR="008D4DA5" w:rsidRDefault="008D4DA5" w:rsidP="0058227E">
    <w:pPr>
      <w:pStyle w:val="Header"/>
      <w:jc w:val="center"/>
      <w:rPr>
        <w:sz w:val="10"/>
        <w:szCs w:val="10"/>
      </w:rPr>
    </w:pPr>
  </w:p>
  <w:p w14:paraId="3EA09C55" w14:textId="77777777" w:rsidR="008D4DA5" w:rsidRDefault="008D4DA5" w:rsidP="0058227E">
    <w:pPr>
      <w:pStyle w:val="Header"/>
      <w:jc w:val="center"/>
      <w:rPr>
        <w:sz w:val="10"/>
        <w:szCs w:val="10"/>
      </w:rPr>
    </w:pPr>
  </w:p>
  <w:p w14:paraId="3EA09C56" w14:textId="77777777" w:rsidR="008D4DA5" w:rsidRDefault="008D4DA5" w:rsidP="0058227E">
    <w:pPr>
      <w:pStyle w:val="Header"/>
      <w:jc w:val="center"/>
      <w:rPr>
        <w:sz w:val="10"/>
        <w:szCs w:val="10"/>
      </w:rPr>
    </w:pPr>
  </w:p>
  <w:p w14:paraId="3EA09C57" w14:textId="77777777" w:rsidR="008D4DA5" w:rsidRPr="0058227E" w:rsidRDefault="008D4DA5" w:rsidP="0058227E">
    <w:pPr>
      <w:pStyle w:val="Header"/>
      <w:jc w:val="center"/>
      <w:rPr>
        <w:sz w:val="10"/>
        <w:szCs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B1C54"/>
    <w:multiLevelType w:val="hybridMultilevel"/>
    <w:tmpl w:val="E3E69368"/>
    <w:lvl w:ilvl="0" w:tplc="904C4D9A">
      <w:start w:val="1"/>
      <w:numFmt w:val="bullet"/>
      <w:lvlText w:val=""/>
      <w:lvlJc w:val="left"/>
      <w:pPr>
        <w:tabs>
          <w:tab w:val="num" w:pos="720"/>
        </w:tabs>
        <w:ind w:left="720" w:hanging="360"/>
      </w:pPr>
      <w:rPr>
        <w:rFonts w:ascii="Wingdings 3" w:hAnsi="Wingdings 3" w:hint="default"/>
      </w:rPr>
    </w:lvl>
    <w:lvl w:ilvl="1" w:tplc="74205082" w:tentative="1">
      <w:start w:val="1"/>
      <w:numFmt w:val="bullet"/>
      <w:lvlText w:val=""/>
      <w:lvlJc w:val="left"/>
      <w:pPr>
        <w:tabs>
          <w:tab w:val="num" w:pos="1440"/>
        </w:tabs>
        <w:ind w:left="1440" w:hanging="360"/>
      </w:pPr>
      <w:rPr>
        <w:rFonts w:ascii="Wingdings 3" w:hAnsi="Wingdings 3" w:hint="default"/>
      </w:rPr>
    </w:lvl>
    <w:lvl w:ilvl="2" w:tplc="F6DCEAA0" w:tentative="1">
      <w:start w:val="1"/>
      <w:numFmt w:val="bullet"/>
      <w:lvlText w:val=""/>
      <w:lvlJc w:val="left"/>
      <w:pPr>
        <w:tabs>
          <w:tab w:val="num" w:pos="2160"/>
        </w:tabs>
        <w:ind w:left="2160" w:hanging="360"/>
      </w:pPr>
      <w:rPr>
        <w:rFonts w:ascii="Wingdings 3" w:hAnsi="Wingdings 3" w:hint="default"/>
      </w:rPr>
    </w:lvl>
    <w:lvl w:ilvl="3" w:tplc="A2982E44" w:tentative="1">
      <w:start w:val="1"/>
      <w:numFmt w:val="bullet"/>
      <w:lvlText w:val=""/>
      <w:lvlJc w:val="left"/>
      <w:pPr>
        <w:tabs>
          <w:tab w:val="num" w:pos="2880"/>
        </w:tabs>
        <w:ind w:left="2880" w:hanging="360"/>
      </w:pPr>
      <w:rPr>
        <w:rFonts w:ascii="Wingdings 3" w:hAnsi="Wingdings 3" w:hint="default"/>
      </w:rPr>
    </w:lvl>
    <w:lvl w:ilvl="4" w:tplc="4FF248AC" w:tentative="1">
      <w:start w:val="1"/>
      <w:numFmt w:val="bullet"/>
      <w:lvlText w:val=""/>
      <w:lvlJc w:val="left"/>
      <w:pPr>
        <w:tabs>
          <w:tab w:val="num" w:pos="3600"/>
        </w:tabs>
        <w:ind w:left="3600" w:hanging="360"/>
      </w:pPr>
      <w:rPr>
        <w:rFonts w:ascii="Wingdings 3" w:hAnsi="Wingdings 3" w:hint="default"/>
      </w:rPr>
    </w:lvl>
    <w:lvl w:ilvl="5" w:tplc="5E2637AE" w:tentative="1">
      <w:start w:val="1"/>
      <w:numFmt w:val="bullet"/>
      <w:lvlText w:val=""/>
      <w:lvlJc w:val="left"/>
      <w:pPr>
        <w:tabs>
          <w:tab w:val="num" w:pos="4320"/>
        </w:tabs>
        <w:ind w:left="4320" w:hanging="360"/>
      </w:pPr>
      <w:rPr>
        <w:rFonts w:ascii="Wingdings 3" w:hAnsi="Wingdings 3" w:hint="default"/>
      </w:rPr>
    </w:lvl>
    <w:lvl w:ilvl="6" w:tplc="641E55BE" w:tentative="1">
      <w:start w:val="1"/>
      <w:numFmt w:val="bullet"/>
      <w:lvlText w:val=""/>
      <w:lvlJc w:val="left"/>
      <w:pPr>
        <w:tabs>
          <w:tab w:val="num" w:pos="5040"/>
        </w:tabs>
        <w:ind w:left="5040" w:hanging="360"/>
      </w:pPr>
      <w:rPr>
        <w:rFonts w:ascii="Wingdings 3" w:hAnsi="Wingdings 3" w:hint="default"/>
      </w:rPr>
    </w:lvl>
    <w:lvl w:ilvl="7" w:tplc="DBA60260" w:tentative="1">
      <w:start w:val="1"/>
      <w:numFmt w:val="bullet"/>
      <w:lvlText w:val=""/>
      <w:lvlJc w:val="left"/>
      <w:pPr>
        <w:tabs>
          <w:tab w:val="num" w:pos="5760"/>
        </w:tabs>
        <w:ind w:left="5760" w:hanging="360"/>
      </w:pPr>
      <w:rPr>
        <w:rFonts w:ascii="Wingdings 3" w:hAnsi="Wingdings 3" w:hint="default"/>
      </w:rPr>
    </w:lvl>
    <w:lvl w:ilvl="8" w:tplc="88A8F630" w:tentative="1">
      <w:start w:val="1"/>
      <w:numFmt w:val="bullet"/>
      <w:lvlText w:val=""/>
      <w:lvlJc w:val="left"/>
      <w:pPr>
        <w:tabs>
          <w:tab w:val="num" w:pos="6480"/>
        </w:tabs>
        <w:ind w:left="6480" w:hanging="360"/>
      </w:pPr>
      <w:rPr>
        <w:rFonts w:ascii="Wingdings 3" w:hAnsi="Wingdings 3" w:hint="default"/>
      </w:rPr>
    </w:lvl>
  </w:abstractNum>
  <w:abstractNum w:abstractNumId="1">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nsid w:val="26BC46F0"/>
    <w:multiLevelType w:val="hybridMultilevel"/>
    <w:tmpl w:val="FFFFFFFF"/>
    <w:lvl w:ilvl="0" w:tplc="0425000F">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
    <w:nsid w:val="4AB704F2"/>
    <w:multiLevelType w:val="hybridMultilevel"/>
    <w:tmpl w:val="BDB0ABD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nsid w:val="683874C6"/>
    <w:multiLevelType w:val="hybridMultilevel"/>
    <w:tmpl w:val="68B2D580"/>
    <w:lvl w:ilvl="0" w:tplc="6D2A4182">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5"/>
  </w:num>
  <w:num w:numId="2">
    <w:abstractNumId w:val="6"/>
  </w:num>
  <w:num w:numId="3">
    <w:abstractNumId w:val="4"/>
  </w:num>
  <w:num w:numId="4">
    <w:abstractNumId w:val="1"/>
  </w:num>
  <w:num w:numId="5">
    <w:abstractNumId w:val="8"/>
  </w:num>
  <w:num w:numId="6">
    <w:abstractNumId w:val="7"/>
  </w:num>
  <w:num w:numId="7">
    <w:abstractNumId w:val="2"/>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2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1682"/>
    <w:rsid w:val="00030487"/>
    <w:rsid w:val="000A706D"/>
    <w:rsid w:val="00105CE0"/>
    <w:rsid w:val="001C5D78"/>
    <w:rsid w:val="001F4B34"/>
    <w:rsid w:val="002B1191"/>
    <w:rsid w:val="003360B7"/>
    <w:rsid w:val="003568FE"/>
    <w:rsid w:val="00365D20"/>
    <w:rsid w:val="003B62E0"/>
    <w:rsid w:val="00435C14"/>
    <w:rsid w:val="004701C5"/>
    <w:rsid w:val="00480C46"/>
    <w:rsid w:val="0049397B"/>
    <w:rsid w:val="004A0794"/>
    <w:rsid w:val="004E55FF"/>
    <w:rsid w:val="00543C2F"/>
    <w:rsid w:val="0058227E"/>
    <w:rsid w:val="005B06A1"/>
    <w:rsid w:val="00603FA4"/>
    <w:rsid w:val="00634BB3"/>
    <w:rsid w:val="00646951"/>
    <w:rsid w:val="006F7490"/>
    <w:rsid w:val="00757FCF"/>
    <w:rsid w:val="007621EB"/>
    <w:rsid w:val="00772CF5"/>
    <w:rsid w:val="00780FC0"/>
    <w:rsid w:val="007B63D2"/>
    <w:rsid w:val="007C3E85"/>
    <w:rsid w:val="007D1DEE"/>
    <w:rsid w:val="007D227C"/>
    <w:rsid w:val="00812C15"/>
    <w:rsid w:val="00852DA3"/>
    <w:rsid w:val="008A75CE"/>
    <w:rsid w:val="008C3218"/>
    <w:rsid w:val="008D4DA5"/>
    <w:rsid w:val="008E5518"/>
    <w:rsid w:val="0091214F"/>
    <w:rsid w:val="00940B98"/>
    <w:rsid w:val="009428D9"/>
    <w:rsid w:val="009D2727"/>
    <w:rsid w:val="00A357CC"/>
    <w:rsid w:val="00A43B52"/>
    <w:rsid w:val="00A70750"/>
    <w:rsid w:val="00AA1BB8"/>
    <w:rsid w:val="00AA5077"/>
    <w:rsid w:val="00AB0B37"/>
    <w:rsid w:val="00AF1DE6"/>
    <w:rsid w:val="00B044FC"/>
    <w:rsid w:val="00B17F41"/>
    <w:rsid w:val="00B41A44"/>
    <w:rsid w:val="00B84EC8"/>
    <w:rsid w:val="00B85582"/>
    <w:rsid w:val="00BB4F1C"/>
    <w:rsid w:val="00C27542"/>
    <w:rsid w:val="00C4063A"/>
    <w:rsid w:val="00C733FA"/>
    <w:rsid w:val="00CD0CFF"/>
    <w:rsid w:val="00CF48C2"/>
    <w:rsid w:val="00DB4C26"/>
    <w:rsid w:val="00E13B6E"/>
    <w:rsid w:val="00E41682"/>
    <w:rsid w:val="00E54079"/>
    <w:rsid w:val="00EA2011"/>
    <w:rsid w:val="00EB548E"/>
    <w:rsid w:val="00ED16E3"/>
    <w:rsid w:val="00EE41BE"/>
    <w:rsid w:val="00F77BE4"/>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EA09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t-EE" w:eastAsia="et-E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214F"/>
    <w:pPr>
      <w:spacing w:after="200" w:line="276" w:lineRule="auto"/>
    </w:pPr>
    <w:rPr>
      <w:sz w:val="22"/>
      <w:szCs w:val="22"/>
      <w:lang w:eastAsia="en-US"/>
    </w:rPr>
  </w:style>
  <w:style w:type="paragraph" w:styleId="Heading2">
    <w:name w:val="heading 2"/>
    <w:basedOn w:val="Normal"/>
    <w:next w:val="Normal"/>
    <w:link w:val="Heading2Char"/>
    <w:uiPriority w:val="9"/>
    <w:semiHidden/>
    <w:unhideWhenUsed/>
    <w:qFormat/>
    <w:rsid w:val="00543C2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8227E"/>
    <w:pPr>
      <w:tabs>
        <w:tab w:val="center" w:pos="4536"/>
        <w:tab w:val="right" w:pos="9072"/>
      </w:tabs>
      <w:spacing w:after="0" w:line="240" w:lineRule="auto"/>
    </w:pPr>
  </w:style>
  <w:style w:type="character" w:customStyle="1" w:styleId="HeaderChar">
    <w:name w:val="Header Char"/>
    <w:basedOn w:val="DefaultParagraphFont"/>
    <w:link w:val="Header"/>
    <w:uiPriority w:val="99"/>
    <w:rsid w:val="0058227E"/>
  </w:style>
  <w:style w:type="paragraph" w:styleId="Footer">
    <w:name w:val="footer"/>
    <w:basedOn w:val="Normal"/>
    <w:link w:val="FooterChar"/>
    <w:uiPriority w:val="99"/>
    <w:unhideWhenUsed/>
    <w:rsid w:val="0058227E"/>
    <w:pPr>
      <w:tabs>
        <w:tab w:val="center" w:pos="4536"/>
        <w:tab w:val="right" w:pos="9072"/>
      </w:tabs>
      <w:spacing w:after="0" w:line="240" w:lineRule="auto"/>
    </w:pPr>
  </w:style>
  <w:style w:type="character" w:customStyle="1" w:styleId="FooterChar">
    <w:name w:val="Footer Char"/>
    <w:basedOn w:val="DefaultParagraphFont"/>
    <w:link w:val="Footer"/>
    <w:uiPriority w:val="99"/>
    <w:rsid w:val="0058227E"/>
  </w:style>
  <w:style w:type="paragraph" w:styleId="BalloonText">
    <w:name w:val="Balloon Text"/>
    <w:basedOn w:val="Normal"/>
    <w:link w:val="BalloonTextChar"/>
    <w:uiPriority w:val="99"/>
    <w:semiHidden/>
    <w:unhideWhenUsed/>
    <w:rsid w:val="0058227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8227E"/>
    <w:rPr>
      <w:rFonts w:ascii="Tahoma" w:hAnsi="Tahoma" w:cs="Tahoma"/>
      <w:sz w:val="16"/>
      <w:szCs w:val="16"/>
    </w:rPr>
  </w:style>
  <w:style w:type="table" w:styleId="TableGrid">
    <w:name w:val="Table Grid"/>
    <w:basedOn w:val="TableNorma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72CF5"/>
    <w:pPr>
      <w:ind w:left="720"/>
      <w:contextualSpacing/>
    </w:pPr>
  </w:style>
  <w:style w:type="character" w:customStyle="1" w:styleId="Heading2Char">
    <w:name w:val="Heading 2 Char"/>
    <w:basedOn w:val="DefaultParagraphFont"/>
    <w:link w:val="Heading2"/>
    <w:uiPriority w:val="9"/>
    <w:semiHidden/>
    <w:rsid w:val="00543C2F"/>
    <w:rPr>
      <w:rFonts w:asciiTheme="majorHAnsi" w:eastAsiaTheme="majorEastAsia" w:hAnsiTheme="majorHAnsi" w:cstheme="majorBidi"/>
      <w:color w:val="365F91" w:themeColor="accent1" w:themeShade="BF"/>
      <w:sz w:val="26"/>
      <w:szCs w:val="26"/>
      <w:lang w:eastAsia="en-US"/>
    </w:rPr>
  </w:style>
  <w:style w:type="paragraph" w:styleId="Revision">
    <w:name w:val="Revision"/>
    <w:hidden/>
    <w:uiPriority w:val="99"/>
    <w:semiHidden/>
    <w:rsid w:val="00B85582"/>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t-EE" w:eastAsia="et-E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214F"/>
    <w:pPr>
      <w:spacing w:after="200" w:line="276" w:lineRule="auto"/>
    </w:pPr>
    <w:rPr>
      <w:sz w:val="22"/>
      <w:szCs w:val="22"/>
      <w:lang w:eastAsia="en-US"/>
    </w:rPr>
  </w:style>
  <w:style w:type="paragraph" w:styleId="Heading2">
    <w:name w:val="heading 2"/>
    <w:basedOn w:val="Normal"/>
    <w:next w:val="Normal"/>
    <w:link w:val="Heading2Char"/>
    <w:uiPriority w:val="9"/>
    <w:semiHidden/>
    <w:unhideWhenUsed/>
    <w:qFormat/>
    <w:rsid w:val="00543C2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8227E"/>
    <w:pPr>
      <w:tabs>
        <w:tab w:val="center" w:pos="4536"/>
        <w:tab w:val="right" w:pos="9072"/>
      </w:tabs>
      <w:spacing w:after="0" w:line="240" w:lineRule="auto"/>
    </w:pPr>
  </w:style>
  <w:style w:type="character" w:customStyle="1" w:styleId="HeaderChar">
    <w:name w:val="Header Char"/>
    <w:basedOn w:val="DefaultParagraphFont"/>
    <w:link w:val="Header"/>
    <w:uiPriority w:val="99"/>
    <w:rsid w:val="0058227E"/>
  </w:style>
  <w:style w:type="paragraph" w:styleId="Footer">
    <w:name w:val="footer"/>
    <w:basedOn w:val="Normal"/>
    <w:link w:val="FooterChar"/>
    <w:uiPriority w:val="99"/>
    <w:unhideWhenUsed/>
    <w:rsid w:val="0058227E"/>
    <w:pPr>
      <w:tabs>
        <w:tab w:val="center" w:pos="4536"/>
        <w:tab w:val="right" w:pos="9072"/>
      </w:tabs>
      <w:spacing w:after="0" w:line="240" w:lineRule="auto"/>
    </w:pPr>
  </w:style>
  <w:style w:type="character" w:customStyle="1" w:styleId="FooterChar">
    <w:name w:val="Footer Char"/>
    <w:basedOn w:val="DefaultParagraphFont"/>
    <w:link w:val="Footer"/>
    <w:uiPriority w:val="99"/>
    <w:rsid w:val="0058227E"/>
  </w:style>
  <w:style w:type="paragraph" w:styleId="BalloonText">
    <w:name w:val="Balloon Text"/>
    <w:basedOn w:val="Normal"/>
    <w:link w:val="BalloonTextChar"/>
    <w:uiPriority w:val="99"/>
    <w:semiHidden/>
    <w:unhideWhenUsed/>
    <w:rsid w:val="0058227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8227E"/>
    <w:rPr>
      <w:rFonts w:ascii="Tahoma" w:hAnsi="Tahoma" w:cs="Tahoma"/>
      <w:sz w:val="16"/>
      <w:szCs w:val="16"/>
    </w:rPr>
  </w:style>
  <w:style w:type="table" w:styleId="TableGrid">
    <w:name w:val="Table Grid"/>
    <w:basedOn w:val="TableNorma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72CF5"/>
    <w:pPr>
      <w:ind w:left="720"/>
      <w:contextualSpacing/>
    </w:pPr>
  </w:style>
  <w:style w:type="character" w:customStyle="1" w:styleId="Heading2Char">
    <w:name w:val="Heading 2 Char"/>
    <w:basedOn w:val="DefaultParagraphFont"/>
    <w:link w:val="Heading2"/>
    <w:uiPriority w:val="9"/>
    <w:semiHidden/>
    <w:rsid w:val="00543C2F"/>
    <w:rPr>
      <w:rFonts w:asciiTheme="majorHAnsi" w:eastAsiaTheme="majorEastAsia" w:hAnsiTheme="majorHAnsi" w:cstheme="majorBidi"/>
      <w:color w:val="365F91" w:themeColor="accent1" w:themeShade="BF"/>
      <w:sz w:val="26"/>
      <w:szCs w:val="26"/>
      <w:lang w:eastAsia="en-US"/>
    </w:rPr>
  </w:style>
  <w:style w:type="paragraph" w:styleId="Revision">
    <w:name w:val="Revision"/>
    <w:hidden/>
    <w:uiPriority w:val="99"/>
    <w:semiHidden/>
    <w:rsid w:val="00B85582"/>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6358600">
      <w:bodyDiv w:val="1"/>
      <w:marLeft w:val="0"/>
      <w:marRight w:val="0"/>
      <w:marTop w:val="0"/>
      <w:marBottom w:val="0"/>
      <w:divBdr>
        <w:top w:val="none" w:sz="0" w:space="0" w:color="auto"/>
        <w:left w:val="none" w:sz="0" w:space="0" w:color="auto"/>
        <w:bottom w:val="none" w:sz="0" w:space="0" w:color="auto"/>
        <w:right w:val="none" w:sz="0" w:space="0" w:color="auto"/>
      </w:divBdr>
    </w:div>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1087</Words>
  <Characters>6305</Characters>
  <Application>Microsoft Office Word</Application>
  <DocSecurity>4</DocSecurity>
  <Lines>52</Lines>
  <Paragraphs>14</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7378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MSOAdmin</cp:lastModifiedBy>
  <cp:revision>2</cp:revision>
  <cp:lastPrinted>2019-01-28T08:15:00Z</cp:lastPrinted>
  <dcterms:created xsi:type="dcterms:W3CDTF">2023-08-17T07:52:00Z</dcterms:created>
  <dcterms:modified xsi:type="dcterms:W3CDTF">2023-08-17T07:52:00Z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